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36" w:rsidRDefault="00413E36" w:rsidP="00413E36">
      <w:pPr>
        <w:pStyle w:val="Default"/>
      </w:pPr>
    </w:p>
    <w:p w:rsidR="00413E36" w:rsidRPr="00413E36" w:rsidRDefault="00413E36" w:rsidP="00413E36">
      <w:pPr>
        <w:spacing w:after="0"/>
        <w:jc w:val="center"/>
        <w:rPr>
          <w:rFonts w:ascii="Times New Roman" w:hAnsi="Times New Roman" w:cs="Times New Roman"/>
        </w:rPr>
      </w:pPr>
    </w:p>
    <w:p w:rsidR="00413E36" w:rsidRPr="00413E36" w:rsidRDefault="00413E36" w:rsidP="00413E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3E36">
        <w:rPr>
          <w:rFonts w:ascii="Times New Roman" w:hAnsi="Times New Roman" w:cs="Times New Roman"/>
          <w:b/>
          <w:bCs/>
        </w:rPr>
        <w:t>РОССИЙСКАЯ ФЕДЕРАЦИЯ</w:t>
      </w:r>
    </w:p>
    <w:p w:rsidR="00413E36" w:rsidRPr="00413E36" w:rsidRDefault="00413E36" w:rsidP="00413E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3E36">
        <w:rPr>
          <w:rFonts w:ascii="Times New Roman" w:hAnsi="Times New Roman" w:cs="Times New Roman"/>
          <w:b/>
          <w:bCs/>
        </w:rPr>
        <w:t>УПРАВЛЕНИЕ ОБРАЗОВАНИЯ, СПОРТА И ФИЗИЧЕСКОЙ КУЛЬТУРЫ        АДМИНИСТРАЦИИ ГОРОДА ОРЛА</w:t>
      </w:r>
    </w:p>
    <w:p w:rsidR="00413E36" w:rsidRPr="00413E36" w:rsidRDefault="00413E36" w:rsidP="00413E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3E3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413E36" w:rsidRPr="00413E36" w:rsidRDefault="00413E36" w:rsidP="00413E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413E36">
        <w:rPr>
          <w:rFonts w:ascii="Times New Roman" w:hAnsi="Times New Roman" w:cs="Times New Roman"/>
          <w:b/>
          <w:bCs/>
        </w:rPr>
        <w:t>ШКОЛА № 35 имени А.Г. ПЕРЕЛЫГИНА ГОРОДА ОРЛА</w:t>
      </w:r>
    </w:p>
    <w:p w:rsidR="00413E36" w:rsidRPr="00413E36" w:rsidRDefault="00413E36" w:rsidP="00413E36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6675757" wp14:editId="758E9239">
            <wp:simplePos x="0" y="0"/>
            <wp:positionH relativeFrom="column">
              <wp:posOffset>2586990</wp:posOffset>
            </wp:positionH>
            <wp:positionV relativeFrom="paragraph">
              <wp:posOffset>126365</wp:posOffset>
            </wp:positionV>
            <wp:extent cx="3636010" cy="154813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36">
        <w:rPr>
          <w:rFonts w:ascii="Times New Roman" w:hAnsi="Times New Roman" w:cs="Times New Roman"/>
          <w:bCs/>
          <w:i/>
        </w:rPr>
        <w:t>302012 г. Орел, ул. Абрамова и Соколова, д.76 тел. 54-48-35</w:t>
      </w:r>
    </w:p>
    <w:p w:rsidR="00413E36" w:rsidRPr="009A1B29" w:rsidRDefault="00413E36" w:rsidP="00413E36">
      <w:pPr>
        <w:rPr>
          <w:sz w:val="28"/>
          <w:szCs w:val="28"/>
        </w:rPr>
      </w:pPr>
    </w:p>
    <w:p w:rsidR="00413E36" w:rsidRDefault="00413E36" w:rsidP="00413E36">
      <w:pPr>
        <w:pStyle w:val="Default"/>
      </w:pPr>
      <w:r>
        <w:t xml:space="preserve"> </w:t>
      </w: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</w:pPr>
    </w:p>
    <w:p w:rsidR="00413E36" w:rsidRDefault="00413E36" w:rsidP="00413E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 мероприятий по профилактике экстремистских проявлений </w:t>
      </w:r>
      <w:proofErr w:type="gramStart"/>
      <w:r>
        <w:rPr>
          <w:b/>
          <w:bCs/>
          <w:sz w:val="32"/>
          <w:szCs w:val="32"/>
        </w:rPr>
        <w:t>среди</w:t>
      </w:r>
      <w:proofErr w:type="gramEnd"/>
      <w:r>
        <w:rPr>
          <w:b/>
          <w:bCs/>
          <w:sz w:val="32"/>
          <w:szCs w:val="32"/>
        </w:rPr>
        <w:t xml:space="preserve"> обучающихся</w:t>
      </w:r>
    </w:p>
    <w:p w:rsidR="00413E36" w:rsidRDefault="00413E36" w:rsidP="00413E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>
        <w:rPr>
          <w:b/>
          <w:bCs/>
          <w:sz w:val="32"/>
          <w:szCs w:val="32"/>
        </w:rPr>
        <w:t xml:space="preserve"> 2023 – 2024</w:t>
      </w:r>
      <w:r>
        <w:rPr>
          <w:b/>
          <w:bCs/>
          <w:sz w:val="32"/>
          <w:szCs w:val="32"/>
        </w:rPr>
        <w:t xml:space="preserve"> учебный год</w:t>
      </w:r>
    </w:p>
    <w:p w:rsidR="00413E36" w:rsidRPr="00413E36" w:rsidRDefault="00413E36" w:rsidP="00413E36">
      <w:pPr>
        <w:pStyle w:val="Default"/>
        <w:ind w:firstLine="708"/>
        <w:jc w:val="both"/>
        <w:rPr>
          <w:sz w:val="28"/>
          <w:szCs w:val="28"/>
        </w:rPr>
      </w:pPr>
      <w:r w:rsidRPr="00413E36">
        <w:rPr>
          <w:b/>
          <w:bCs/>
          <w:sz w:val="28"/>
          <w:szCs w:val="28"/>
        </w:rPr>
        <w:t xml:space="preserve">Основание: </w:t>
      </w:r>
      <w:r w:rsidRPr="00413E36">
        <w:rPr>
          <w:sz w:val="28"/>
          <w:szCs w:val="28"/>
        </w:rPr>
        <w:t xml:space="preserve">Федеральный закон от 25.07.2002 № 114-ФЗ "О противодействии экстремистской деятельности". </w:t>
      </w:r>
    </w:p>
    <w:p w:rsidR="00413E36" w:rsidRPr="00413E36" w:rsidRDefault="00413E36" w:rsidP="00413E36">
      <w:pPr>
        <w:pStyle w:val="Default"/>
        <w:ind w:firstLine="708"/>
        <w:jc w:val="both"/>
        <w:rPr>
          <w:sz w:val="28"/>
          <w:szCs w:val="28"/>
        </w:rPr>
      </w:pPr>
      <w:r w:rsidRPr="00413E36">
        <w:rPr>
          <w:b/>
          <w:bCs/>
          <w:sz w:val="28"/>
          <w:szCs w:val="28"/>
        </w:rPr>
        <w:t xml:space="preserve">Цель: </w:t>
      </w:r>
      <w:r w:rsidRPr="00413E36">
        <w:rPr>
          <w:sz w:val="28"/>
          <w:szCs w:val="28"/>
        </w:rPr>
        <w:t xml:space="preserve"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413E36" w:rsidRPr="00413E36" w:rsidRDefault="00413E36" w:rsidP="00413E36">
      <w:pPr>
        <w:pStyle w:val="Default"/>
        <w:ind w:firstLine="708"/>
        <w:jc w:val="both"/>
        <w:rPr>
          <w:sz w:val="28"/>
          <w:szCs w:val="28"/>
        </w:rPr>
      </w:pPr>
      <w:r w:rsidRPr="00413E36">
        <w:rPr>
          <w:b/>
          <w:bCs/>
          <w:sz w:val="28"/>
          <w:szCs w:val="28"/>
        </w:rPr>
        <w:t xml:space="preserve">Задачи: </w:t>
      </w:r>
      <w:r w:rsidRPr="00413E36">
        <w:rPr>
          <w:sz w:val="28"/>
          <w:szCs w:val="28"/>
        </w:rPr>
        <w:t xml:space="preserve">1. Воспитание культуры толерантности через систему образования. </w:t>
      </w:r>
    </w:p>
    <w:p w:rsidR="00413E36" w:rsidRPr="00413E36" w:rsidRDefault="00413E36" w:rsidP="00413E36">
      <w:pPr>
        <w:pStyle w:val="Default"/>
        <w:jc w:val="both"/>
        <w:rPr>
          <w:sz w:val="28"/>
          <w:szCs w:val="28"/>
        </w:rPr>
      </w:pPr>
      <w:r w:rsidRPr="00413E36">
        <w:rPr>
          <w:sz w:val="28"/>
          <w:szCs w:val="28"/>
        </w:rPr>
        <w:t xml:space="preserve">2. Укрепление толерантного сознания школьников и профилактика среди них экстремистских проявлений. </w:t>
      </w:r>
    </w:p>
    <w:p w:rsidR="00413E36" w:rsidRPr="00413E36" w:rsidRDefault="00413E36" w:rsidP="00413E36">
      <w:pPr>
        <w:pStyle w:val="Default"/>
        <w:jc w:val="both"/>
        <w:rPr>
          <w:sz w:val="28"/>
          <w:szCs w:val="28"/>
        </w:rPr>
      </w:pPr>
      <w:r w:rsidRPr="00413E36">
        <w:rPr>
          <w:sz w:val="28"/>
          <w:szCs w:val="28"/>
        </w:rPr>
        <w:t xml:space="preserve">3. Выявление и преодоление распространения негативных тенденций, тормозящих социальное и культурное развитие учащихся. </w:t>
      </w:r>
    </w:p>
    <w:p w:rsidR="00413E36" w:rsidRPr="00413E36" w:rsidRDefault="00413E36" w:rsidP="00413E36">
      <w:pPr>
        <w:pStyle w:val="Default"/>
        <w:jc w:val="both"/>
        <w:rPr>
          <w:sz w:val="28"/>
          <w:szCs w:val="28"/>
        </w:rPr>
      </w:pPr>
      <w:r w:rsidRPr="00413E36">
        <w:rPr>
          <w:sz w:val="28"/>
          <w:szCs w:val="28"/>
        </w:rPr>
        <w:t xml:space="preserve"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 </w:t>
      </w:r>
    </w:p>
    <w:p w:rsidR="003562CD" w:rsidRPr="00413E36" w:rsidRDefault="00413E36" w:rsidP="00413E36">
      <w:pPr>
        <w:jc w:val="both"/>
        <w:rPr>
          <w:rFonts w:ascii="Times New Roman" w:hAnsi="Times New Roman" w:cs="Times New Roman"/>
          <w:sz w:val="28"/>
          <w:szCs w:val="28"/>
        </w:rPr>
      </w:pPr>
      <w:r w:rsidRPr="00413E36">
        <w:rPr>
          <w:rFonts w:ascii="Times New Roman" w:hAnsi="Times New Roman" w:cs="Times New Roman"/>
          <w:sz w:val="28"/>
          <w:szCs w:val="28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413E36" w:rsidRDefault="00413E36" w:rsidP="00413E36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77"/>
        <w:gridCol w:w="1902"/>
        <w:gridCol w:w="2693"/>
      </w:tblGrid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 № </w:t>
            </w:r>
            <w:proofErr w:type="gramStart"/>
            <w:r w:rsidRPr="00413E36">
              <w:t>п</w:t>
            </w:r>
            <w:proofErr w:type="gramEnd"/>
            <w:r w:rsidRPr="00413E36">
              <w:t>/</w:t>
            </w:r>
            <w:r w:rsidRPr="00413E36">
              <w:t xml:space="preserve">п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Ответственный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889" w:type="dxa"/>
            <w:gridSpan w:val="4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1. Организационные мероприятия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Разработка плана мероприятий, с определением цели, задач и ответственных исполнителей.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Август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proofErr w:type="spellStart"/>
            <w:r w:rsidRPr="00413E36">
              <w:t>Зам</w:t>
            </w:r>
            <w:proofErr w:type="gramStart"/>
            <w:r w:rsidRPr="00413E36">
              <w:t>.д</w:t>
            </w:r>
            <w:proofErr w:type="gramEnd"/>
            <w:r w:rsidRPr="00413E36">
              <w:t>иректора</w:t>
            </w:r>
            <w:proofErr w:type="spellEnd"/>
            <w:r w:rsidRPr="00413E36">
              <w:t xml:space="preserve"> по ВР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lastRenderedPageBreak/>
              <w:t xml:space="preserve">2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Формирование методического материала по мероприятиям профилактики и предупреждения экстремистских проявлений среди воспитанников школы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постоянно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Библиотекарь,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3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Изучение администрацией, педагогами школы нормативных документов по противодействию экстремизму среди учащихся.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Август, сентябрь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Зам. директора по ВР 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4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Обновление материалов информационного стенда по профилактике экстремистских проявлений среди учащихся «Будьте терпимы!»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Зам. директора по ВР;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5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Организация и проведение мероприятий, направленных на предупреждение проявлений экстремизма и асоциального поведения среди учащихся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Зам. директора по ВР;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6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Организация проверки библиотечного фонда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Библиотекарь,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учитель информатики и ИКТ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7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Организация дежурств педагогов в общественных местах в вечернее время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педагог, педагог-психолог, 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8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proofErr w:type="gramStart"/>
            <w:r w:rsidRPr="00413E36">
              <w:t>Контроль за</w:t>
            </w:r>
            <w:proofErr w:type="gramEnd"/>
            <w:r w:rsidRPr="00413E36">
              <w:t xml:space="preserve"> организацией досуга во внеурочное время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9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Организация и проведение школьных каникул.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По плану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Зам. директора по ВР;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10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Семинар для классных руководителей «Предупреждение распространения в подростковой среде национальной, расовой и религиозной вражды»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Январь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11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889" w:type="dxa"/>
            <w:gridSpan w:val="4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2. Мероприятия с учащимися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12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Просмотр тематических документальных фильмов, роликов, направленных на формирование установок толерантного отношения в молодежной среде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педагог, 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13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Тематические классные часы и беседы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Ежемесячно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14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Участие в воспитательных мероприятиях школьного, муниципального уровня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15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Общешкольные субботники по уборке школьной территории и благоустройству </w:t>
            </w:r>
            <w:r w:rsidRPr="00413E36">
              <w:lastRenderedPageBreak/>
              <w:t>памятников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lastRenderedPageBreak/>
              <w:t xml:space="preserve">Сентябрь, октябрь, апрель, </w:t>
            </w:r>
            <w:r w:rsidRPr="00413E36">
              <w:lastRenderedPageBreak/>
              <w:t xml:space="preserve">май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lastRenderedPageBreak/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lastRenderedPageBreak/>
              <w:t xml:space="preserve">16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Спортивные состязания с элементами национальных игр народов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Учителя физической культуры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17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Проведение месячника Мужества, посвященного Дню защитника Отечества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Февраль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Учитель ОБЖ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18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Систематическая работа спортивных секций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Учителя физической культуры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19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Работа объединений дополнительного образования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Педагоги дополнительного образования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20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Вовлечение учащихся, состоящих на различных видах контроля: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 в спортивные мероприятия: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 легкоатлетические соревнования;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 соревнования по мини-футболу, волейболу, настольному теннису.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 в конкурсы, фестивали, праздники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21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Тематические выставки работ учащихся, направленные на развитие межэтнической интеграции и профилактику проявлений экстремизма в школьной среде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-«Мир на планете – счастливы дети!»;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- «Мы такие разные, и все-таки мы вместе»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Апрель, май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учитель </w:t>
            </w:r>
            <w:proofErr w:type="gramStart"/>
            <w:r w:rsidRPr="00413E36">
              <w:t>ИЗО</w:t>
            </w:r>
            <w:proofErr w:type="gramEnd"/>
            <w:r w:rsidRPr="00413E36">
              <w:t xml:space="preserve">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22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Участие в мероприятиях, посвященных Дню Победы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Май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889" w:type="dxa"/>
            <w:gridSpan w:val="4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3.Работа с родителями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23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Консультации для родителей и детей, оказавшихся в трудной жизненной ситуации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24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Классные родительские собрания по вопросам воспитания культуры толерантности "Формирование толерантного поведения в семье".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классные руководители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25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Лекции для родителей: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Современные молодежные неформальные объединения </w:t>
            </w:r>
          </w:p>
          <w:p w:rsidR="00413E36" w:rsidRPr="00413E36" w:rsidRDefault="00413E36">
            <w:pPr>
              <w:pStyle w:val="Default"/>
            </w:pPr>
            <w:r w:rsidRPr="00413E36">
              <w:t xml:space="preserve">Дети в сектах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Февраль, апрель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26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Разработка и выпуск памяток для родителей по профилактике экстремизма.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Старшая вожатая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889" w:type="dxa"/>
            <w:gridSpan w:val="4"/>
          </w:tcPr>
          <w:p w:rsidR="00413E36" w:rsidRPr="00413E36" w:rsidRDefault="00413E36">
            <w:pPr>
              <w:pStyle w:val="Default"/>
            </w:pPr>
            <w:r w:rsidRPr="00413E36">
              <w:rPr>
                <w:b/>
                <w:bCs/>
              </w:rPr>
              <w:t xml:space="preserve">4. Мероприятия совместно с субъектами профилактики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27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Проведение совместных мероприятий по противодействию экстремизма совместно с работниками правоохранительных органов (по согласованию). 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ВР, социальный педагог 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17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28 </w:t>
            </w:r>
          </w:p>
        </w:tc>
        <w:tc>
          <w:tcPr>
            <w:tcW w:w="4477" w:type="dxa"/>
          </w:tcPr>
          <w:p w:rsidR="00413E36" w:rsidRPr="00413E36" w:rsidRDefault="00413E36">
            <w:pPr>
              <w:pStyle w:val="Default"/>
            </w:pPr>
            <w:r w:rsidRPr="00413E36">
              <w:t>Участие в рейдах по местам массового пребывания подростков, по неблагополучным семьям</w:t>
            </w:r>
          </w:p>
        </w:tc>
        <w:tc>
          <w:tcPr>
            <w:tcW w:w="1902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>
            <w:pPr>
              <w:pStyle w:val="Default"/>
            </w:pPr>
            <w:r w:rsidRPr="00413E36">
              <w:t xml:space="preserve">Заместитель директора по ВР </w:t>
            </w:r>
          </w:p>
          <w:p w:rsidR="00413E36" w:rsidRPr="00413E36" w:rsidRDefault="00413E36">
            <w:pPr>
              <w:pStyle w:val="Default"/>
            </w:pPr>
            <w:r w:rsidRPr="00413E36">
              <w:t>социальный педагог</w:t>
            </w:r>
          </w:p>
        </w:tc>
      </w:tr>
      <w:tr w:rsidR="00413E36" w:rsidRPr="00413E36" w:rsidTr="00413E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17" w:type="dxa"/>
          </w:tcPr>
          <w:p w:rsidR="00413E36" w:rsidRPr="00413E36" w:rsidRDefault="00413E36" w:rsidP="00D473D7">
            <w:pPr>
              <w:pStyle w:val="Default"/>
            </w:pPr>
            <w:r w:rsidRPr="00413E36">
              <w:t xml:space="preserve">29 </w:t>
            </w:r>
          </w:p>
        </w:tc>
        <w:tc>
          <w:tcPr>
            <w:tcW w:w="4477" w:type="dxa"/>
          </w:tcPr>
          <w:p w:rsidR="00413E36" w:rsidRPr="00413E36" w:rsidRDefault="00413E36" w:rsidP="00D473D7">
            <w:pPr>
              <w:pStyle w:val="Default"/>
            </w:pPr>
            <w:r w:rsidRPr="00413E36">
              <w:t xml:space="preserve">Встреча с работниками </w:t>
            </w:r>
            <w:r w:rsidRPr="00413E36">
              <w:lastRenderedPageBreak/>
              <w:t xml:space="preserve">правоохранительных органов по вопросу ответственности за участие в противоправных действиях. </w:t>
            </w:r>
          </w:p>
        </w:tc>
        <w:tc>
          <w:tcPr>
            <w:tcW w:w="1902" w:type="dxa"/>
          </w:tcPr>
          <w:p w:rsidR="00413E36" w:rsidRPr="00413E36" w:rsidRDefault="00413E36" w:rsidP="00D473D7">
            <w:pPr>
              <w:pStyle w:val="Default"/>
            </w:pPr>
            <w:r w:rsidRPr="00413E36">
              <w:lastRenderedPageBreak/>
              <w:t xml:space="preserve">В течение года </w:t>
            </w:r>
          </w:p>
        </w:tc>
        <w:tc>
          <w:tcPr>
            <w:tcW w:w="2693" w:type="dxa"/>
          </w:tcPr>
          <w:p w:rsidR="00413E36" w:rsidRPr="00413E36" w:rsidRDefault="00413E36" w:rsidP="00D473D7">
            <w:pPr>
              <w:pStyle w:val="Default"/>
            </w:pPr>
            <w:r w:rsidRPr="00413E36">
              <w:t xml:space="preserve">Социальный педагог, </w:t>
            </w:r>
          </w:p>
          <w:p w:rsidR="00413E36" w:rsidRPr="00413E36" w:rsidRDefault="00413E36" w:rsidP="00D473D7">
            <w:pPr>
              <w:pStyle w:val="Default"/>
            </w:pPr>
            <w:r w:rsidRPr="00413E36">
              <w:lastRenderedPageBreak/>
              <w:t xml:space="preserve">классные руководители </w:t>
            </w:r>
          </w:p>
        </w:tc>
      </w:tr>
    </w:tbl>
    <w:p w:rsidR="00413E36" w:rsidRDefault="00413E36" w:rsidP="00413E36">
      <w:bookmarkStart w:id="0" w:name="_GoBack"/>
      <w:bookmarkEnd w:id="0"/>
    </w:p>
    <w:sectPr w:rsidR="0041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E0"/>
    <w:rsid w:val="001B18E0"/>
    <w:rsid w:val="003562CD"/>
    <w:rsid w:val="004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2</cp:revision>
  <dcterms:created xsi:type="dcterms:W3CDTF">2023-09-13T12:44:00Z</dcterms:created>
  <dcterms:modified xsi:type="dcterms:W3CDTF">2023-09-13T12:51:00Z</dcterms:modified>
</cp:coreProperties>
</file>