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6D" w:rsidRPr="00D4039B" w:rsidRDefault="00D4039B" w:rsidP="00D4039B">
      <w:pPr>
        <w:spacing w:after="0" w:line="264" w:lineRule="auto"/>
        <w:jc w:val="both"/>
        <w:rPr>
          <w:sz w:val="24"/>
          <w:szCs w:val="24"/>
          <w:lang w:val="ru-RU"/>
        </w:rPr>
      </w:pPr>
      <w:bookmarkStart w:id="0" w:name="block-1124327"/>
      <w:r w:rsidRPr="00D4039B">
        <w:rPr>
          <w:rFonts w:ascii="Times New Roman" w:hAnsi="Times New Roman"/>
          <w:b/>
          <w:color w:val="000000"/>
          <w:sz w:val="24"/>
          <w:szCs w:val="24"/>
          <w:lang w:val="ru-RU"/>
        </w:rPr>
        <w:t xml:space="preserve">    </w:t>
      </w:r>
    </w:p>
    <w:p w:rsidR="004515C6" w:rsidRPr="004515C6"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4515C6">
        <w:rPr>
          <w:rFonts w:ascii="Times New Roman" w:eastAsia="Times New Roman" w:hAnsi="Times New Roman" w:cs="Times New Roman"/>
          <w:b/>
          <w:bCs/>
          <w:sz w:val="20"/>
          <w:szCs w:val="20"/>
          <w:lang w:val="ru-RU" w:eastAsia="ru-RU"/>
        </w:rPr>
        <w:t>РОССИЙСКАЯ ФЕДЕРАЦИЯ</w:t>
      </w:r>
    </w:p>
    <w:p w:rsidR="004515C6" w:rsidRPr="004515C6"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4515C6">
        <w:rPr>
          <w:rFonts w:ascii="Times New Roman" w:eastAsia="Times New Roman" w:hAnsi="Times New Roman" w:cs="Times New Roman"/>
          <w:b/>
          <w:bCs/>
          <w:sz w:val="20"/>
          <w:szCs w:val="20"/>
          <w:lang w:val="ru-RU" w:eastAsia="ru-RU"/>
        </w:rPr>
        <w:t>УПРАВЛЕНИЕ ОБРАЗОВАНИЯ АДМИНИСТРАЦИИ ГОРОДА ОРЛА</w:t>
      </w:r>
    </w:p>
    <w:p w:rsidR="004515C6" w:rsidRPr="004515C6"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4515C6">
        <w:rPr>
          <w:rFonts w:ascii="Times New Roman" w:eastAsia="Times New Roman" w:hAnsi="Times New Roman" w:cs="Times New Roman"/>
          <w:b/>
          <w:bCs/>
          <w:sz w:val="20"/>
          <w:szCs w:val="20"/>
          <w:lang w:val="ru-RU" w:eastAsia="ru-RU"/>
        </w:rPr>
        <w:t>МУНИЦИПАЛЬНОЕ БЮДЖЕТНОЕ ОБЩЕОБРАЗОВАТЕЛЬНОЕ УЧРЕЖДЕНИЕ –</w:t>
      </w:r>
    </w:p>
    <w:p w:rsidR="004515C6" w:rsidRPr="004515C6"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4515C6">
        <w:rPr>
          <w:rFonts w:ascii="Times New Roman" w:eastAsia="Times New Roman" w:hAnsi="Times New Roman" w:cs="Times New Roman"/>
          <w:b/>
          <w:bCs/>
          <w:sz w:val="20"/>
          <w:szCs w:val="20"/>
          <w:lang w:val="ru-RU" w:eastAsia="ru-RU"/>
        </w:rPr>
        <w:t>ШКОЛА № 35 ИМЕНИ А.Г. ПЕРЕЛЫГИНА ГОРОДА ОРЛА</w:t>
      </w:r>
    </w:p>
    <w:p w:rsidR="004515C6" w:rsidRPr="004515C6"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4515C6">
        <w:rPr>
          <w:rFonts w:ascii="Times New Roman" w:eastAsia="Times New Roman" w:hAnsi="Times New Roman" w:cs="Times New Roman"/>
          <w:b/>
          <w:bCs/>
          <w:sz w:val="20"/>
          <w:szCs w:val="20"/>
          <w:lang w:val="ru-RU" w:eastAsia="ru-RU"/>
        </w:rPr>
        <w:t>__________________________________________________________________________________________</w:t>
      </w:r>
    </w:p>
    <w:p w:rsidR="004515C6" w:rsidRPr="004515C6" w:rsidRDefault="004515C6" w:rsidP="004515C6">
      <w:pPr>
        <w:spacing w:after="0" w:line="240" w:lineRule="auto"/>
        <w:jc w:val="center"/>
        <w:rPr>
          <w:rFonts w:ascii="Times New Roman" w:eastAsia="Times New Roman" w:hAnsi="Times New Roman" w:cs="Times New Roman"/>
          <w:lang w:val="ru-RU" w:eastAsia="ru-RU"/>
        </w:rPr>
      </w:pPr>
      <w:r w:rsidRPr="004515C6">
        <w:rPr>
          <w:rFonts w:ascii="Times New Roman" w:eastAsia="Times New Roman" w:hAnsi="Times New Roman" w:cs="Times New Roman"/>
          <w:lang w:val="ru-RU" w:eastAsia="ru-RU"/>
        </w:rPr>
        <w:t>302012 г. Орел, ул. Абрамова и Соколова, д.76 тел. 54-48-35, 55-00-23</w:t>
      </w:r>
    </w:p>
    <w:p w:rsidR="004515C6" w:rsidRPr="004515C6" w:rsidRDefault="004515C6" w:rsidP="004515C6">
      <w:pPr>
        <w:spacing w:after="0" w:line="240" w:lineRule="auto"/>
        <w:jc w:val="center"/>
        <w:rPr>
          <w:rFonts w:ascii="Times New Roman" w:eastAsia="Times New Roman" w:hAnsi="Times New Roman"/>
          <w:b/>
          <w:bCs/>
          <w:sz w:val="20"/>
          <w:szCs w:val="20"/>
          <w:lang w:val="ru-RU" w:eastAsia="ru-RU"/>
        </w:rPr>
      </w:pPr>
    </w:p>
    <w:p w:rsidR="004515C6" w:rsidRPr="004515C6" w:rsidRDefault="004515C6" w:rsidP="004515C6">
      <w:pPr>
        <w:spacing w:after="0" w:line="240" w:lineRule="auto"/>
        <w:jc w:val="center"/>
        <w:rPr>
          <w:rFonts w:ascii="Times New Roman" w:eastAsia="Times New Roman" w:hAnsi="Times New Roman"/>
          <w:b/>
          <w:bCs/>
          <w:sz w:val="20"/>
          <w:szCs w:val="20"/>
          <w:lang w:val="ru-RU" w:eastAsia="ru-RU"/>
        </w:rPr>
      </w:pPr>
    </w:p>
    <w:tbl>
      <w:tblPr>
        <w:tblpPr w:leftFromText="180" w:rightFromText="180" w:bottomFromText="200" w:vertAnchor="text" w:horzAnchor="margin" w:tblpXSpec="right" w:tblpY="24"/>
        <w:tblW w:w="9180" w:type="dxa"/>
        <w:tblLook w:val="01E0" w:firstRow="1" w:lastRow="1" w:firstColumn="1" w:lastColumn="1" w:noHBand="0" w:noVBand="0"/>
      </w:tblPr>
      <w:tblGrid>
        <w:gridCol w:w="12407"/>
        <w:gridCol w:w="222"/>
      </w:tblGrid>
      <w:tr w:rsidR="00BA1675" w:rsidRPr="00BA1675" w:rsidTr="00BA1675">
        <w:trPr>
          <w:trHeight w:val="2343"/>
        </w:trPr>
        <w:tc>
          <w:tcPr>
            <w:tcW w:w="4680" w:type="dxa"/>
          </w:tcPr>
          <w:tbl>
            <w:tblPr>
              <w:tblpPr w:leftFromText="180" w:rightFromText="180" w:bottomFromText="200" w:vertAnchor="text" w:horzAnchor="page" w:tblpXSpec="center" w:tblpY="188"/>
              <w:tblOverlap w:val="never"/>
              <w:tblW w:w="12191" w:type="dxa"/>
              <w:tblLook w:val="01E0" w:firstRow="1" w:lastRow="1" w:firstColumn="1" w:lastColumn="1" w:noHBand="0" w:noVBand="0"/>
            </w:tblPr>
            <w:tblGrid>
              <w:gridCol w:w="3060"/>
              <w:gridCol w:w="9131"/>
            </w:tblGrid>
            <w:tr w:rsidR="00BA1675" w:rsidRPr="00BA1675" w:rsidTr="00CC3EF8">
              <w:trPr>
                <w:trHeight w:val="2343"/>
              </w:trPr>
              <w:tc>
                <w:tcPr>
                  <w:tcW w:w="3060" w:type="dxa"/>
                </w:tcPr>
                <w:p w:rsidR="00BA1675" w:rsidRPr="00BA1675" w:rsidRDefault="00BA1675" w:rsidP="00BA1675">
                  <w:pPr>
                    <w:spacing w:after="0"/>
                    <w:rPr>
                      <w:rFonts w:ascii="Times New Roman" w:hAnsi="Times New Roman"/>
                      <w:sz w:val="24"/>
                      <w:szCs w:val="24"/>
                      <w:lang w:val="ru-RU"/>
                    </w:rPr>
                  </w:pPr>
                  <w:r w:rsidRPr="00BA1675">
                    <w:rPr>
                      <w:rFonts w:ascii="Times New Roman" w:hAnsi="Times New Roman"/>
                      <w:sz w:val="24"/>
                      <w:szCs w:val="24"/>
                      <w:lang w:val="ru-RU"/>
                    </w:rPr>
                    <w:t>Рассмотрена на ПО</w:t>
                  </w:r>
                </w:p>
                <w:p w:rsidR="00BA1675" w:rsidRPr="00BA1675" w:rsidRDefault="00BA1675" w:rsidP="00BA1675">
                  <w:pPr>
                    <w:spacing w:after="0"/>
                    <w:rPr>
                      <w:rFonts w:ascii="Times New Roman" w:hAnsi="Times New Roman"/>
                      <w:sz w:val="24"/>
                      <w:szCs w:val="24"/>
                      <w:lang w:val="ru-RU"/>
                    </w:rPr>
                  </w:pPr>
                  <w:r w:rsidRPr="00BA1675">
                    <w:rPr>
                      <w:rFonts w:ascii="Times New Roman" w:hAnsi="Times New Roman"/>
                      <w:sz w:val="24"/>
                      <w:szCs w:val="24"/>
                      <w:lang w:val="ru-RU"/>
                    </w:rPr>
                    <w:t>Руководитель ПО</w:t>
                  </w:r>
                </w:p>
                <w:p w:rsidR="00BA1675" w:rsidRPr="00BA1675" w:rsidRDefault="00BA1675" w:rsidP="00BA1675">
                  <w:pPr>
                    <w:spacing w:after="0"/>
                    <w:rPr>
                      <w:rFonts w:ascii="Times New Roman" w:hAnsi="Times New Roman"/>
                      <w:sz w:val="24"/>
                      <w:szCs w:val="24"/>
                      <w:lang w:val="ru-RU"/>
                    </w:rPr>
                  </w:pPr>
                </w:p>
                <w:p w:rsidR="00BA1675" w:rsidRPr="00BA1675" w:rsidRDefault="00BA1675" w:rsidP="00BA1675">
                  <w:pPr>
                    <w:spacing w:after="0"/>
                    <w:rPr>
                      <w:rFonts w:ascii="Times New Roman" w:hAnsi="Times New Roman"/>
                      <w:sz w:val="24"/>
                      <w:szCs w:val="24"/>
                      <w:lang w:val="ru-RU"/>
                    </w:rPr>
                  </w:pPr>
                  <w:r>
                    <w:rPr>
                      <w:rFonts w:ascii="Times New Roman" w:hAnsi="Times New Roman"/>
                      <w:sz w:val="24"/>
                      <w:szCs w:val="24"/>
                      <w:lang w:val="ru-RU"/>
                    </w:rPr>
                    <w:t xml:space="preserve">__________Ивашина </w:t>
                  </w:r>
                  <w:r w:rsidRPr="00BA1675">
                    <w:rPr>
                      <w:rFonts w:ascii="Times New Roman" w:hAnsi="Times New Roman"/>
                      <w:sz w:val="24"/>
                      <w:szCs w:val="24"/>
                      <w:lang w:val="ru-RU"/>
                    </w:rPr>
                    <w:t>В.Ю.</w:t>
                  </w:r>
                </w:p>
                <w:p w:rsidR="00BA1675" w:rsidRPr="00BA1675" w:rsidRDefault="00BA1675" w:rsidP="00BA1675">
                  <w:pPr>
                    <w:spacing w:after="0"/>
                    <w:rPr>
                      <w:rFonts w:ascii="Times New Roman" w:hAnsi="Times New Roman"/>
                      <w:sz w:val="24"/>
                      <w:szCs w:val="24"/>
                      <w:lang w:val="ru-RU"/>
                    </w:rPr>
                  </w:pPr>
                </w:p>
                <w:p w:rsidR="00BA1675" w:rsidRPr="00BA1675" w:rsidRDefault="00BA1675" w:rsidP="00BA1675">
                  <w:pPr>
                    <w:spacing w:after="0"/>
                    <w:rPr>
                      <w:rFonts w:ascii="Times New Roman" w:hAnsi="Times New Roman"/>
                      <w:sz w:val="24"/>
                      <w:szCs w:val="24"/>
                      <w:lang w:val="ru-RU"/>
                    </w:rPr>
                  </w:pPr>
                  <w:r w:rsidRPr="00BA1675">
                    <w:rPr>
                      <w:rFonts w:ascii="Times New Roman" w:hAnsi="Times New Roman"/>
                      <w:sz w:val="24"/>
                      <w:szCs w:val="24"/>
                      <w:lang w:val="ru-RU"/>
                    </w:rPr>
                    <w:t>Протокол № 1</w:t>
                  </w:r>
                </w:p>
                <w:p w:rsidR="00BA1675" w:rsidRPr="00BA1675" w:rsidRDefault="00BA1675" w:rsidP="00BA1675">
                  <w:pPr>
                    <w:spacing w:after="0"/>
                    <w:rPr>
                      <w:rFonts w:ascii="Times New Roman" w:hAnsi="Times New Roman"/>
                      <w:sz w:val="24"/>
                      <w:szCs w:val="24"/>
                      <w:lang w:val="ru-RU"/>
                    </w:rPr>
                  </w:pPr>
                  <w:r w:rsidRPr="00BA1675">
                    <w:rPr>
                      <w:rFonts w:ascii="Times New Roman" w:hAnsi="Times New Roman"/>
                      <w:sz w:val="24"/>
                      <w:szCs w:val="24"/>
                      <w:lang w:val="ru-RU"/>
                    </w:rPr>
                    <w:t>от «29» августа 2023 г.</w:t>
                  </w:r>
                </w:p>
              </w:tc>
              <w:tc>
                <w:tcPr>
                  <w:tcW w:w="9131" w:type="dxa"/>
                  <w:hideMark/>
                </w:tcPr>
                <w:p w:rsidR="00BA1675" w:rsidRPr="00BF570E" w:rsidRDefault="00BA1675" w:rsidP="00BA1675">
                  <w:pPr>
                    <w:spacing w:after="0" w:line="360" w:lineRule="auto"/>
                    <w:jc w:val="center"/>
                    <w:rPr>
                      <w:rFonts w:ascii="Times New Roman" w:hAnsi="Times New Roman"/>
                      <w:sz w:val="24"/>
                      <w:szCs w:val="24"/>
                    </w:rPr>
                  </w:pPr>
                  <w:r w:rsidRPr="00BF570E">
                    <w:rPr>
                      <w:rFonts w:ascii="Times New Roman" w:hAnsi="Times New Roman"/>
                      <w:noProof/>
                      <w:sz w:val="24"/>
                      <w:szCs w:val="24"/>
                      <w:lang w:eastAsia="ru-RU"/>
                    </w:rPr>
                    <w:drawing>
                      <wp:inline distT="0" distB="0" distL="0" distR="0" wp14:anchorId="3A8D9D45" wp14:editId="65D728F8">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BA1675" w:rsidRPr="00BA1675" w:rsidRDefault="00BA1675" w:rsidP="00BA1675">
                  <w:pPr>
                    <w:spacing w:after="0" w:line="360" w:lineRule="auto"/>
                    <w:jc w:val="center"/>
                    <w:rPr>
                      <w:rFonts w:ascii="Times New Roman" w:hAnsi="Times New Roman"/>
                      <w:sz w:val="24"/>
                      <w:szCs w:val="24"/>
                      <w:lang w:val="ru-RU"/>
                    </w:rPr>
                  </w:pPr>
                  <w:r w:rsidRPr="00BA1675">
                    <w:rPr>
                      <w:rFonts w:ascii="Times New Roman" w:hAnsi="Times New Roman"/>
                      <w:sz w:val="24"/>
                      <w:szCs w:val="24"/>
                      <w:lang w:val="ru-RU"/>
                    </w:rPr>
                    <w:t>Приказ № 68/3 – Д от «25» августа 2023 г.</w:t>
                  </w:r>
                </w:p>
              </w:tc>
            </w:tr>
          </w:tbl>
          <w:p w:rsidR="00BA1675" w:rsidRPr="00BA1675" w:rsidRDefault="00BA1675" w:rsidP="00BA1675">
            <w:pPr>
              <w:rPr>
                <w:lang w:val="ru-RU"/>
              </w:rPr>
            </w:pPr>
          </w:p>
        </w:tc>
        <w:tc>
          <w:tcPr>
            <w:tcW w:w="4500" w:type="dxa"/>
          </w:tcPr>
          <w:p w:rsidR="00BA1675" w:rsidRPr="00BA1675" w:rsidRDefault="00BA1675" w:rsidP="00BA1675">
            <w:pPr>
              <w:rPr>
                <w:lang w:val="ru-RU"/>
              </w:rPr>
            </w:pPr>
          </w:p>
        </w:tc>
      </w:tr>
    </w:tbl>
    <w:p w:rsidR="004515C6" w:rsidRPr="0006163F" w:rsidRDefault="004515C6" w:rsidP="004515C6">
      <w:pPr>
        <w:spacing w:after="0" w:line="240" w:lineRule="auto"/>
        <w:jc w:val="center"/>
        <w:rPr>
          <w:rFonts w:ascii="Times New Roman" w:eastAsia="Times New Roman" w:hAnsi="Times New Roman"/>
          <w:b/>
          <w:bCs/>
          <w:sz w:val="20"/>
          <w:szCs w:val="20"/>
          <w:lang w:val="ru-RU" w:eastAsia="ru-RU"/>
        </w:rPr>
      </w:pPr>
      <w:bookmarkStart w:id="1" w:name="_GoBack"/>
      <w:bookmarkEnd w:id="1"/>
    </w:p>
    <w:p w:rsidR="004515C6" w:rsidRPr="0006163F" w:rsidRDefault="004515C6" w:rsidP="004515C6">
      <w:pPr>
        <w:spacing w:after="0" w:line="240" w:lineRule="auto"/>
        <w:jc w:val="center"/>
        <w:rPr>
          <w:rFonts w:ascii="Times New Roman" w:eastAsia="Times New Roman" w:hAnsi="Times New Roman"/>
          <w:b/>
          <w:bCs/>
          <w:sz w:val="20"/>
          <w:szCs w:val="20"/>
          <w:lang w:val="ru-RU" w:eastAsia="ru-RU"/>
        </w:rPr>
      </w:pPr>
    </w:p>
    <w:p w:rsidR="004515C6" w:rsidRPr="0006163F" w:rsidRDefault="004515C6" w:rsidP="004515C6">
      <w:pPr>
        <w:spacing w:after="0" w:line="240" w:lineRule="auto"/>
        <w:jc w:val="center"/>
        <w:rPr>
          <w:rFonts w:ascii="Times New Roman" w:eastAsia="Times New Roman" w:hAnsi="Times New Roman"/>
          <w:b/>
          <w:bCs/>
          <w:sz w:val="20"/>
          <w:szCs w:val="20"/>
          <w:lang w:val="ru-RU" w:eastAsia="ru-RU"/>
        </w:rPr>
      </w:pPr>
    </w:p>
    <w:p w:rsidR="004515C6" w:rsidRPr="0006163F" w:rsidRDefault="004515C6" w:rsidP="004515C6">
      <w:pPr>
        <w:spacing w:after="0" w:line="240" w:lineRule="auto"/>
        <w:jc w:val="center"/>
        <w:rPr>
          <w:rFonts w:ascii="Times New Roman" w:eastAsia="Times New Roman" w:hAnsi="Times New Roman" w:cs="Times New Roman"/>
          <w:b/>
          <w:bCs/>
          <w:sz w:val="20"/>
          <w:szCs w:val="20"/>
          <w:lang w:val="ru-RU" w:eastAsia="ru-RU"/>
        </w:rPr>
      </w:pPr>
      <w:r w:rsidRPr="0006163F">
        <w:rPr>
          <w:rFonts w:ascii="Times New Roman" w:eastAsia="Times New Roman" w:hAnsi="Times New Roman" w:cs="Times New Roman"/>
          <w:b/>
          <w:bCs/>
          <w:sz w:val="20"/>
          <w:szCs w:val="20"/>
          <w:lang w:val="ru-RU" w:eastAsia="ru-RU"/>
        </w:rPr>
        <w:t xml:space="preserve"> </w:t>
      </w:r>
    </w:p>
    <w:p w:rsidR="004515C6" w:rsidRPr="0006163F" w:rsidRDefault="004515C6" w:rsidP="004515C6">
      <w:pPr>
        <w:spacing w:after="0" w:line="240" w:lineRule="auto"/>
        <w:jc w:val="center"/>
        <w:rPr>
          <w:rFonts w:ascii="Times New Roman" w:eastAsia="Times New Roman" w:hAnsi="Times New Roman" w:cs="Times New Roman"/>
          <w:b/>
          <w:bCs/>
          <w:sz w:val="20"/>
          <w:szCs w:val="20"/>
          <w:lang w:val="ru-RU" w:eastAsia="ru-RU"/>
        </w:rPr>
      </w:pPr>
    </w:p>
    <w:p w:rsidR="004515C6" w:rsidRPr="0006163F" w:rsidRDefault="004515C6" w:rsidP="004515C6">
      <w:pPr>
        <w:spacing w:after="0" w:line="240" w:lineRule="auto"/>
        <w:jc w:val="center"/>
        <w:rPr>
          <w:rFonts w:ascii="Times New Roman" w:eastAsia="Times New Roman" w:hAnsi="Times New Roman" w:cs="Times New Roman"/>
          <w:b/>
          <w:bCs/>
          <w:sz w:val="20"/>
          <w:szCs w:val="20"/>
          <w:lang w:val="ru-RU" w:eastAsia="ru-RU"/>
        </w:rPr>
      </w:pPr>
    </w:p>
    <w:p w:rsidR="004515C6" w:rsidRPr="0006163F" w:rsidRDefault="004515C6" w:rsidP="004515C6">
      <w:pPr>
        <w:jc w:val="center"/>
        <w:rPr>
          <w:sz w:val="52"/>
          <w:szCs w:val="52"/>
          <w:lang w:val="ru-RU"/>
        </w:rPr>
      </w:pPr>
    </w:p>
    <w:p w:rsidR="004515C6" w:rsidRPr="0006163F" w:rsidRDefault="004515C6" w:rsidP="004515C6">
      <w:pPr>
        <w:shd w:val="clear" w:color="auto" w:fill="FFFFFF"/>
        <w:rPr>
          <w:rFonts w:ascii="Times New Roman" w:hAnsi="Times New Roman" w:cs="Times New Roman"/>
          <w:sz w:val="24"/>
          <w:szCs w:val="24"/>
          <w:lang w:val="ru-RU"/>
        </w:rPr>
      </w:pPr>
    </w:p>
    <w:p w:rsidR="00BA1675" w:rsidRDefault="00BA1675" w:rsidP="004515C6">
      <w:pPr>
        <w:spacing w:after="0" w:line="240" w:lineRule="auto"/>
        <w:jc w:val="center"/>
        <w:rPr>
          <w:rFonts w:ascii="Times New Roman" w:eastAsia="Times New Roman" w:hAnsi="Times New Roman" w:cs="Times New Roman"/>
          <w:b/>
          <w:bCs/>
          <w:sz w:val="36"/>
          <w:szCs w:val="36"/>
          <w:lang w:val="ru-RU" w:eastAsia="ru-RU"/>
        </w:rPr>
      </w:pPr>
    </w:p>
    <w:p w:rsidR="00BA1675" w:rsidRDefault="00BA1675" w:rsidP="00BA1675">
      <w:pPr>
        <w:spacing w:after="0" w:line="240" w:lineRule="auto"/>
        <w:jc w:val="center"/>
        <w:rPr>
          <w:rFonts w:ascii="Times New Roman" w:eastAsia="Times New Roman" w:hAnsi="Times New Roman" w:cs="Times New Roman"/>
          <w:b/>
          <w:bCs/>
          <w:sz w:val="36"/>
          <w:szCs w:val="36"/>
          <w:lang w:val="ru-RU" w:eastAsia="ru-RU"/>
        </w:rPr>
      </w:pPr>
    </w:p>
    <w:p w:rsidR="00BA1675" w:rsidRDefault="00BA1675" w:rsidP="00BA1675">
      <w:pPr>
        <w:spacing w:after="0" w:line="240" w:lineRule="auto"/>
        <w:jc w:val="center"/>
        <w:rPr>
          <w:rFonts w:ascii="Times New Roman" w:eastAsia="Times New Roman" w:hAnsi="Times New Roman" w:cs="Times New Roman"/>
          <w:b/>
          <w:bCs/>
          <w:sz w:val="36"/>
          <w:szCs w:val="36"/>
          <w:lang w:val="ru-RU" w:eastAsia="ru-RU"/>
        </w:rPr>
      </w:pPr>
    </w:p>
    <w:p w:rsidR="004515C6" w:rsidRPr="0006163F" w:rsidRDefault="00BA1675" w:rsidP="00BA1675">
      <w:pPr>
        <w:spacing w:after="0" w:line="240" w:lineRule="auto"/>
        <w:jc w:val="center"/>
        <w:rPr>
          <w:rFonts w:ascii="Times New Roman" w:eastAsia="Times New Roman" w:hAnsi="Times New Roman" w:cs="Times New Roman"/>
          <w:b/>
          <w:bCs/>
          <w:sz w:val="36"/>
          <w:szCs w:val="36"/>
          <w:lang w:val="ru-RU" w:eastAsia="ru-RU"/>
        </w:rPr>
      </w:pPr>
      <w:r>
        <w:rPr>
          <w:rFonts w:ascii="Times New Roman" w:eastAsia="Times New Roman" w:hAnsi="Times New Roman" w:cs="Times New Roman"/>
          <w:b/>
          <w:bCs/>
          <w:sz w:val="36"/>
          <w:szCs w:val="36"/>
          <w:lang w:val="ru-RU" w:eastAsia="ru-RU"/>
        </w:rPr>
        <w:t xml:space="preserve">Рабочая </w:t>
      </w:r>
      <w:r w:rsidR="004515C6" w:rsidRPr="0006163F">
        <w:rPr>
          <w:rFonts w:ascii="Times New Roman" w:eastAsia="Times New Roman" w:hAnsi="Times New Roman" w:cs="Times New Roman"/>
          <w:b/>
          <w:bCs/>
          <w:sz w:val="36"/>
          <w:szCs w:val="36"/>
          <w:lang w:val="ru-RU" w:eastAsia="ru-RU"/>
        </w:rPr>
        <w:t>программа</w:t>
      </w:r>
    </w:p>
    <w:p w:rsidR="004515C6" w:rsidRPr="004515C6" w:rsidRDefault="004515C6" w:rsidP="00BA1675">
      <w:pPr>
        <w:spacing w:after="0" w:line="240" w:lineRule="auto"/>
        <w:jc w:val="center"/>
        <w:rPr>
          <w:rFonts w:ascii="Times New Roman" w:eastAsia="Times New Roman" w:hAnsi="Times New Roman"/>
          <w:b/>
          <w:bCs/>
          <w:sz w:val="36"/>
          <w:szCs w:val="36"/>
          <w:lang w:val="ru-RU" w:eastAsia="ru-RU"/>
        </w:rPr>
      </w:pPr>
      <w:r w:rsidRPr="0006163F">
        <w:rPr>
          <w:rFonts w:ascii="Times New Roman" w:eastAsia="Times New Roman" w:hAnsi="Times New Roman" w:cs="Times New Roman"/>
          <w:sz w:val="36"/>
          <w:szCs w:val="36"/>
          <w:lang w:val="ru-RU" w:eastAsia="ru-RU"/>
        </w:rPr>
        <w:t xml:space="preserve">    </w:t>
      </w:r>
      <w:r w:rsidRPr="004515C6">
        <w:rPr>
          <w:rFonts w:ascii="Times New Roman" w:eastAsia="Times New Roman" w:hAnsi="Times New Roman" w:cs="Times New Roman"/>
          <w:sz w:val="36"/>
          <w:szCs w:val="36"/>
          <w:lang w:val="ru-RU" w:eastAsia="ru-RU"/>
        </w:rPr>
        <w:t xml:space="preserve">по предмету </w:t>
      </w:r>
      <w:r w:rsidRPr="004515C6">
        <w:rPr>
          <w:rFonts w:ascii="Times New Roman" w:eastAsia="Times New Roman" w:hAnsi="Times New Roman" w:cs="Times New Roman"/>
          <w:sz w:val="36"/>
          <w:szCs w:val="36"/>
          <w:u w:val="single"/>
          <w:lang w:val="ru-RU" w:eastAsia="ru-RU"/>
        </w:rPr>
        <w:t>русский язык</w:t>
      </w:r>
      <w:r w:rsidRPr="004515C6">
        <w:rPr>
          <w:rFonts w:ascii="Times New Roman" w:eastAsia="Times New Roman" w:hAnsi="Times New Roman"/>
          <w:b/>
          <w:bCs/>
          <w:sz w:val="36"/>
          <w:szCs w:val="36"/>
          <w:lang w:val="ru-RU" w:eastAsia="ru-RU"/>
        </w:rPr>
        <w:br/>
      </w:r>
      <w:r>
        <w:rPr>
          <w:rFonts w:ascii="Times New Roman" w:eastAsia="Times New Roman" w:hAnsi="Times New Roman" w:cs="Times New Roman"/>
          <w:sz w:val="36"/>
          <w:szCs w:val="36"/>
          <w:u w:val="single"/>
          <w:lang w:val="ru-RU" w:eastAsia="ru-RU"/>
        </w:rPr>
        <w:t>68</w:t>
      </w:r>
      <w:r w:rsidRPr="004515C6">
        <w:rPr>
          <w:rFonts w:ascii="Times New Roman" w:eastAsia="Times New Roman" w:hAnsi="Times New Roman" w:cs="Times New Roman"/>
          <w:sz w:val="36"/>
          <w:szCs w:val="36"/>
          <w:u w:val="single"/>
          <w:lang w:val="ru-RU" w:eastAsia="ru-RU"/>
        </w:rPr>
        <w:t xml:space="preserve"> часов</w:t>
      </w:r>
    </w:p>
    <w:p w:rsidR="004515C6" w:rsidRPr="004515C6" w:rsidRDefault="004515C6" w:rsidP="004515C6">
      <w:pPr>
        <w:spacing w:after="0" w:line="240" w:lineRule="auto"/>
        <w:jc w:val="center"/>
        <w:rPr>
          <w:rFonts w:ascii="Times New Roman" w:eastAsia="Times New Roman" w:hAnsi="Times New Roman" w:cs="Times New Roman"/>
          <w:sz w:val="36"/>
          <w:szCs w:val="36"/>
          <w:lang w:val="ru-RU" w:eastAsia="ru-RU"/>
        </w:rPr>
      </w:pPr>
      <w:r w:rsidRPr="004515C6">
        <w:rPr>
          <w:rFonts w:ascii="Times New Roman" w:eastAsia="Times New Roman" w:hAnsi="Times New Roman" w:cs="Times New Roman"/>
          <w:sz w:val="36"/>
          <w:szCs w:val="36"/>
          <w:lang w:val="ru-RU" w:eastAsia="ru-RU"/>
        </w:rPr>
        <w:t xml:space="preserve"> </w:t>
      </w:r>
      <w:r>
        <w:rPr>
          <w:rFonts w:ascii="Times New Roman" w:eastAsia="Times New Roman" w:hAnsi="Times New Roman" w:cs="Times New Roman"/>
          <w:sz w:val="36"/>
          <w:szCs w:val="36"/>
          <w:lang w:val="ru-RU" w:eastAsia="ru-RU"/>
        </w:rPr>
        <w:t>10</w:t>
      </w:r>
      <w:r w:rsidRPr="004515C6">
        <w:rPr>
          <w:rFonts w:ascii="Times New Roman" w:eastAsia="Times New Roman" w:hAnsi="Times New Roman" w:cs="Times New Roman"/>
          <w:sz w:val="36"/>
          <w:szCs w:val="36"/>
          <w:lang w:val="ru-RU" w:eastAsia="ru-RU"/>
        </w:rPr>
        <w:t xml:space="preserve"> класс</w:t>
      </w:r>
    </w:p>
    <w:p w:rsidR="004515C6" w:rsidRPr="004515C6" w:rsidRDefault="004515C6" w:rsidP="004515C6">
      <w:pPr>
        <w:spacing w:after="0" w:line="240" w:lineRule="auto"/>
        <w:jc w:val="center"/>
        <w:rPr>
          <w:rFonts w:ascii="Times New Roman" w:eastAsia="Times New Roman" w:hAnsi="Times New Roman"/>
          <w:b/>
          <w:bCs/>
          <w:sz w:val="40"/>
          <w:szCs w:val="40"/>
          <w:lang w:val="ru-RU" w:eastAsia="ru-RU"/>
        </w:rPr>
      </w:pPr>
    </w:p>
    <w:p w:rsidR="004515C6" w:rsidRPr="004515C6" w:rsidRDefault="004515C6" w:rsidP="004515C6">
      <w:pPr>
        <w:spacing w:after="0" w:line="240" w:lineRule="auto"/>
        <w:jc w:val="center"/>
        <w:rPr>
          <w:rFonts w:ascii="Times New Roman" w:eastAsia="Times New Roman" w:hAnsi="Times New Roman" w:cs="Times New Roman"/>
          <w:sz w:val="32"/>
          <w:szCs w:val="32"/>
          <w:lang w:val="ru-RU" w:eastAsia="ru-RU"/>
        </w:rPr>
      </w:pPr>
      <w:r w:rsidRPr="004515C6">
        <w:rPr>
          <w:rFonts w:ascii="Times New Roman" w:eastAsia="Times New Roman" w:hAnsi="Times New Roman" w:cs="Times New Roman"/>
          <w:sz w:val="32"/>
          <w:szCs w:val="32"/>
          <w:lang w:val="ru-RU" w:eastAsia="ru-RU"/>
        </w:rPr>
        <w:t>Программу составила Барбашова Оксана Геннадьевна, высшая квалификационная категория</w:t>
      </w:r>
    </w:p>
    <w:p w:rsidR="004515C6" w:rsidRPr="004515C6" w:rsidRDefault="004515C6" w:rsidP="004515C6">
      <w:pPr>
        <w:spacing w:after="0" w:line="240" w:lineRule="auto"/>
        <w:jc w:val="center"/>
        <w:rPr>
          <w:rFonts w:ascii="Times New Roman" w:eastAsia="Times New Roman" w:hAnsi="Times New Roman"/>
          <w:b/>
          <w:bCs/>
          <w:sz w:val="40"/>
          <w:szCs w:val="40"/>
          <w:lang w:val="ru-RU" w:eastAsia="ru-RU"/>
        </w:rPr>
      </w:pPr>
      <w:r w:rsidRPr="004515C6">
        <w:rPr>
          <w:rFonts w:ascii="Times New Roman" w:eastAsia="Times New Roman" w:hAnsi="Times New Roman"/>
          <w:b/>
          <w:bCs/>
          <w:sz w:val="40"/>
          <w:szCs w:val="40"/>
          <w:lang w:val="ru-RU" w:eastAsia="ru-RU"/>
        </w:rPr>
        <w:br/>
      </w:r>
    </w:p>
    <w:p w:rsidR="004515C6" w:rsidRPr="004515C6" w:rsidRDefault="004515C6" w:rsidP="004515C6">
      <w:pPr>
        <w:spacing w:after="0" w:line="240" w:lineRule="auto"/>
        <w:jc w:val="center"/>
        <w:rPr>
          <w:rFonts w:ascii="Times New Roman" w:eastAsia="Times New Roman" w:hAnsi="Times New Roman"/>
          <w:b/>
          <w:bCs/>
          <w:sz w:val="40"/>
          <w:szCs w:val="40"/>
          <w:lang w:val="ru-RU" w:eastAsia="ru-RU"/>
        </w:rPr>
      </w:pPr>
    </w:p>
    <w:p w:rsidR="004515C6" w:rsidRDefault="004515C6" w:rsidP="004515C6">
      <w:pPr>
        <w:spacing w:after="0" w:line="240" w:lineRule="auto"/>
        <w:jc w:val="center"/>
        <w:rPr>
          <w:rFonts w:ascii="Times New Roman" w:hAnsi="Times New Roman"/>
          <w:color w:val="000000"/>
          <w:sz w:val="24"/>
          <w:szCs w:val="24"/>
          <w:lang w:val="ru-RU"/>
        </w:rPr>
      </w:pPr>
      <w:r w:rsidRPr="00026CD4">
        <w:rPr>
          <w:rFonts w:ascii="Times New Roman" w:eastAsia="Times New Roman" w:hAnsi="Times New Roman" w:cs="Times New Roman"/>
          <w:sz w:val="28"/>
          <w:szCs w:val="28"/>
          <w:lang w:val="ru-RU" w:eastAsia="ru-RU"/>
        </w:rPr>
        <w:t>Орёл, 202</w:t>
      </w:r>
      <w:r>
        <w:rPr>
          <w:rFonts w:ascii="Times New Roman" w:eastAsia="Times New Roman" w:hAnsi="Times New Roman" w:cs="Times New Roman"/>
          <w:sz w:val="28"/>
          <w:szCs w:val="28"/>
          <w:lang w:val="ru-RU" w:eastAsia="ru-RU"/>
        </w:rPr>
        <w:t>3</w:t>
      </w:r>
      <w:r w:rsidRPr="00026CD4">
        <w:rPr>
          <w:rFonts w:ascii="Times New Roman" w:eastAsia="Times New Roman" w:hAnsi="Times New Roman" w:cs="Times New Roman"/>
          <w:sz w:val="28"/>
          <w:szCs w:val="28"/>
          <w:lang w:val="ru-RU" w:eastAsia="ru-RU"/>
        </w:rPr>
        <w:t xml:space="preserve"> год</w:t>
      </w:r>
    </w:p>
    <w:p w:rsidR="004515C6" w:rsidRDefault="004515C6">
      <w:pPr>
        <w:spacing w:after="0" w:line="264" w:lineRule="auto"/>
        <w:ind w:firstLine="600"/>
        <w:jc w:val="both"/>
        <w:rPr>
          <w:rFonts w:ascii="Times New Roman" w:hAnsi="Times New Roman"/>
          <w:color w:val="000000"/>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ОБЩАЯ ХАРАКТЕРИСТИКА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w:t>
      </w:r>
      <w:r w:rsidRPr="00D4039B">
        <w:rPr>
          <w:rFonts w:ascii="Times New Roman" w:hAnsi="Times New Roman"/>
          <w:color w:val="000000"/>
          <w:sz w:val="24"/>
          <w:szCs w:val="24"/>
          <w:lang w:val="ru-RU"/>
        </w:rPr>
        <w:lastRenderedPageBreak/>
        <w:t>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ЦЕЛИ ИЗУЧЕНИЯ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направлено на достижение следующих целей:</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МЕСТО УЧЕБНОГО ПРЕДМЕТА «РУССКИЙ ЯЗЫК» В УЧЕБНОМ ПЛАНЕ</w:t>
      </w:r>
    </w:p>
    <w:p w:rsidR="005D126D" w:rsidRPr="00D4039B" w:rsidRDefault="005D126D">
      <w:pPr>
        <w:spacing w:after="0" w:line="264" w:lineRule="auto"/>
        <w:ind w:left="120"/>
        <w:jc w:val="both"/>
        <w:rPr>
          <w:sz w:val="24"/>
          <w:szCs w:val="24"/>
          <w:lang w:val="ru-RU"/>
        </w:rPr>
      </w:pPr>
    </w:p>
    <w:p w:rsidR="00D4039B" w:rsidRPr="00D4039B" w:rsidRDefault="003410AB" w:rsidP="004515C6">
      <w:pPr>
        <w:spacing w:after="0" w:line="264" w:lineRule="auto"/>
        <w:ind w:firstLine="600"/>
        <w:jc w:val="both"/>
        <w:rPr>
          <w:rFonts w:ascii="Times New Roman" w:hAnsi="Times New Roman"/>
          <w:b/>
          <w:color w:val="000000"/>
          <w:sz w:val="24"/>
          <w:szCs w:val="24"/>
          <w:lang w:val="ru-RU"/>
        </w:rPr>
      </w:pPr>
      <w:r w:rsidRPr="00D4039B">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bookmarkStart w:id="2" w:name="block-1124328"/>
      <w:bookmarkEnd w:id="0"/>
    </w:p>
    <w:p w:rsidR="00D4039B" w:rsidRPr="00D4039B" w:rsidRDefault="00D4039B">
      <w:pPr>
        <w:spacing w:after="0" w:line="264" w:lineRule="auto"/>
        <w:ind w:left="120"/>
        <w:jc w:val="both"/>
        <w:rPr>
          <w:rFonts w:ascii="Times New Roman" w:hAnsi="Times New Roman"/>
          <w:b/>
          <w:color w:val="000000"/>
          <w:sz w:val="24"/>
          <w:szCs w:val="24"/>
          <w:lang w:val="ru-RU"/>
        </w:rPr>
      </w:pPr>
    </w:p>
    <w:p w:rsidR="005D126D" w:rsidRPr="00D4039B" w:rsidRDefault="00D4039B">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Pr="00D4039B">
        <w:rPr>
          <w:rFonts w:ascii="Times New Roman" w:hAnsi="Times New Roman"/>
          <w:b/>
          <w:color w:val="000000"/>
          <w:sz w:val="28"/>
          <w:szCs w:val="28"/>
          <w:lang w:val="ru-RU"/>
        </w:rPr>
        <w:t>Часть 1</w:t>
      </w:r>
      <w:r w:rsidRPr="00C85AAA">
        <w:rPr>
          <w:rFonts w:ascii="Times New Roman" w:hAnsi="Times New Roman"/>
          <w:b/>
          <w:color w:val="000000"/>
          <w:lang w:val="ru-RU"/>
        </w:rPr>
        <w:t xml:space="preserve">.  </w:t>
      </w:r>
      <w:r w:rsidR="003410AB" w:rsidRPr="00C85AAA">
        <w:rPr>
          <w:rFonts w:ascii="Times New Roman" w:hAnsi="Times New Roman"/>
          <w:b/>
          <w:color w:val="000000"/>
          <w:lang w:val="ru-RU"/>
        </w:rPr>
        <w:t>СОДЕРЖАНИЕ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как знаковая система. Основные функции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Лингвистика как наука.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и культура.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Система языка, её устройство, функционирование.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Культура речи как раздел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Языковая норма, её основные признаки и функции.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Качества хорошей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4039B">
        <w:rPr>
          <w:rFonts w:ascii="Times New Roman" w:hAnsi="Times New Roman"/>
          <w:color w:val="000000"/>
          <w:sz w:val="24"/>
          <w:szCs w:val="24"/>
          <w:lang w:val="ru-RU"/>
        </w:rPr>
        <w:t xml:space="preserve">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Фразеология русского языка (повторение, обобщение). Крылатые слова.</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color w:val="000000"/>
          <w:sz w:val="24"/>
          <w:szCs w:val="24"/>
          <w:lang w:val="ru-RU"/>
        </w:rPr>
        <w:t>Морфемика</w:t>
      </w:r>
      <w:proofErr w:type="spellEnd"/>
      <w:r w:rsidRPr="00D4039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существительных: форм рода, числа, падежа.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4039B">
        <w:rPr>
          <w:rFonts w:ascii="Times New Roman" w:hAnsi="Times New Roman"/>
          <w:b/>
          <w:color w:val="000000"/>
          <w:sz w:val="24"/>
          <w:szCs w:val="24"/>
          <w:lang w:val="ru-RU"/>
        </w:rPr>
        <w:t>себя</w:t>
      </w:r>
      <w:r w:rsidRPr="00D4039B">
        <w:rPr>
          <w:rFonts w:ascii="Times New Roman" w:hAnsi="Times New Roman"/>
          <w:color w:val="000000"/>
          <w:sz w:val="24"/>
          <w:szCs w:val="24"/>
          <w:lang w:val="ru-RU"/>
        </w:rPr>
        <w:t>.</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Орфографические правила. Правописание гласных в корне.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Употребление разделительных ъ и 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приставок. Буквы ы – и после приставок.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суффиксов.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Правописание н и </w:t>
      </w:r>
      <w:proofErr w:type="spellStart"/>
      <w:r w:rsidRPr="00D4039B">
        <w:rPr>
          <w:rFonts w:ascii="Times New Roman" w:hAnsi="Times New Roman"/>
          <w:color w:val="000000"/>
          <w:sz w:val="24"/>
          <w:szCs w:val="24"/>
          <w:lang w:val="ru-RU"/>
        </w:rPr>
        <w:t>нн</w:t>
      </w:r>
      <w:proofErr w:type="spellEnd"/>
      <w:r w:rsidRPr="00D4039B">
        <w:rPr>
          <w:rFonts w:ascii="Times New Roman" w:hAnsi="Times New Roman"/>
          <w:color w:val="000000"/>
          <w:sz w:val="24"/>
          <w:szCs w:val="24"/>
          <w:lang w:val="ru-RU"/>
        </w:rPr>
        <w:t xml:space="preserve"> в словах различных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не и ни.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Слитное, дефисное и раздельное написание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Речь как деятельность. Виды речевой деятельности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Текст, его основные признаки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План. Тезисы. Конспект. Реферат. Аннотация. Отзыв. Рецензия.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11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однородных членов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Основные нормы употребления причастных и деепричастных оборотов.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построения сложных предложений.</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однородными членами.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обособлении.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 с разными видами связи.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передаче чужой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4039B">
        <w:rPr>
          <w:rFonts w:ascii="Times New Roman" w:hAnsi="Times New Roman"/>
          <w:color w:val="000000"/>
          <w:sz w:val="24"/>
          <w:szCs w:val="24"/>
          <w:lang w:val="ru-RU"/>
        </w:rPr>
        <w:t>подстили</w:t>
      </w:r>
      <w:proofErr w:type="spellEnd"/>
      <w:r w:rsidRPr="00D4039B">
        <w:rPr>
          <w:rFonts w:ascii="Times New Roman" w:hAnsi="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4039B">
        <w:rPr>
          <w:rFonts w:ascii="Times New Roman" w:hAnsi="Times New Roman"/>
          <w:color w:val="000000"/>
          <w:sz w:val="24"/>
          <w:szCs w:val="24"/>
          <w:lang w:val="ru-RU"/>
        </w:rPr>
        <w:t>стандартизированность</w:t>
      </w:r>
      <w:proofErr w:type="spellEnd"/>
      <w:r w:rsidRPr="00D4039B">
        <w:rPr>
          <w:rFonts w:ascii="Times New Roman" w:hAnsi="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4039B">
        <w:rPr>
          <w:rFonts w:ascii="Times New Roman" w:hAnsi="Times New Roman"/>
          <w:color w:val="000000"/>
          <w:sz w:val="24"/>
          <w:szCs w:val="24"/>
          <w:lang w:val="ru-RU"/>
        </w:rPr>
        <w:t>призывность</w:t>
      </w:r>
      <w:proofErr w:type="spell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оценочность</w:t>
      </w:r>
      <w:proofErr w:type="spellEnd"/>
      <w:r w:rsidRPr="00D4039B">
        <w:rPr>
          <w:rFonts w:ascii="Times New Roman" w:hAnsi="Times New Roman"/>
          <w:color w:val="000000"/>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4515C6" w:rsidRDefault="004515C6">
      <w:pPr>
        <w:spacing w:after="0" w:line="264" w:lineRule="auto"/>
        <w:ind w:firstLine="600"/>
        <w:jc w:val="both"/>
        <w:rPr>
          <w:rFonts w:ascii="Times New Roman" w:hAnsi="Times New Roman"/>
          <w:color w:val="000000"/>
          <w:sz w:val="24"/>
          <w:szCs w:val="24"/>
          <w:lang w:val="ru-RU"/>
        </w:rPr>
        <w:sectPr w:rsidR="004515C6" w:rsidSect="004515C6">
          <w:type w:val="continuous"/>
          <w:pgSz w:w="16383" w:h="11906" w:orient="landscape"/>
          <w:pgMar w:top="567" w:right="828" w:bottom="567" w:left="567" w:header="720" w:footer="720" w:gutter="0"/>
          <w:cols w:space="720"/>
          <w:docGrid w:linePitch="299"/>
        </w:sect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D126D" w:rsidRDefault="005D126D">
      <w:pPr>
        <w:rPr>
          <w:sz w:val="24"/>
          <w:szCs w:val="24"/>
          <w:lang w:val="ru-RU"/>
        </w:rPr>
      </w:pPr>
    </w:p>
    <w:p w:rsidR="004515C6" w:rsidRPr="00D4039B" w:rsidRDefault="004515C6">
      <w:pPr>
        <w:rPr>
          <w:sz w:val="24"/>
          <w:szCs w:val="24"/>
          <w:lang w:val="ru-RU"/>
        </w:rPr>
        <w:sectPr w:rsidR="004515C6" w:rsidRPr="00D4039B" w:rsidSect="004515C6">
          <w:type w:val="continuous"/>
          <w:pgSz w:w="16383" w:h="11906" w:orient="landscape"/>
          <w:pgMar w:top="567" w:right="828" w:bottom="567" w:left="567" w:header="720" w:footer="720" w:gutter="0"/>
          <w:cols w:space="720"/>
          <w:docGrid w:linePitch="299"/>
        </w:sectPr>
      </w:pPr>
    </w:p>
    <w:p w:rsidR="005D126D" w:rsidRPr="00D4039B" w:rsidRDefault="00D4039B">
      <w:pPr>
        <w:spacing w:after="0" w:line="264" w:lineRule="auto"/>
        <w:ind w:left="120"/>
        <w:jc w:val="both"/>
        <w:rPr>
          <w:sz w:val="24"/>
          <w:szCs w:val="24"/>
          <w:lang w:val="ru-RU"/>
        </w:rPr>
      </w:pPr>
      <w:bookmarkStart w:id="3" w:name="block-1124329"/>
      <w:bookmarkEnd w:id="2"/>
      <w:r>
        <w:rPr>
          <w:rFonts w:ascii="Times New Roman" w:hAnsi="Times New Roman"/>
          <w:b/>
          <w:color w:val="000000"/>
          <w:sz w:val="28"/>
          <w:szCs w:val="28"/>
          <w:lang w:val="ru-RU"/>
        </w:rPr>
        <w:lastRenderedPageBreak/>
        <w:t>Часть 2.</w:t>
      </w:r>
      <w:r>
        <w:rPr>
          <w:rFonts w:ascii="Times New Roman" w:hAnsi="Times New Roman"/>
          <w:b/>
          <w:color w:val="000000"/>
          <w:sz w:val="24"/>
          <w:szCs w:val="24"/>
          <w:lang w:val="ru-RU"/>
        </w:rPr>
        <w:t xml:space="preserve">  </w:t>
      </w:r>
      <w:r w:rsidR="003410AB" w:rsidRPr="00C85AAA">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1) </w:t>
      </w:r>
      <w:proofErr w:type="spellStart"/>
      <w:r w:rsidRPr="00D4039B">
        <w:rPr>
          <w:rFonts w:ascii="Times New Roman" w:hAnsi="Times New Roman"/>
          <w:b/>
          <w:color w:val="000000"/>
          <w:sz w:val="24"/>
          <w:szCs w:val="24"/>
        </w:rPr>
        <w:t>гражданского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с</w:t>
      </w:r>
      <w:r w:rsidRPr="00D4039B">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гуманитарной и волонтёрской деятельности.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2) </w:t>
      </w:r>
      <w:proofErr w:type="spellStart"/>
      <w:r w:rsidRPr="00D4039B">
        <w:rPr>
          <w:rFonts w:ascii="Times New Roman" w:hAnsi="Times New Roman"/>
          <w:b/>
          <w:color w:val="000000"/>
          <w:sz w:val="24"/>
          <w:szCs w:val="24"/>
        </w:rPr>
        <w:t>патриотического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3) </w:t>
      </w:r>
      <w:proofErr w:type="spellStart"/>
      <w:r w:rsidRPr="00D4039B">
        <w:rPr>
          <w:rFonts w:ascii="Times New Roman" w:hAnsi="Times New Roman"/>
          <w:b/>
          <w:color w:val="000000"/>
          <w:sz w:val="24"/>
          <w:szCs w:val="24"/>
        </w:rPr>
        <w:t>духовно-нравственного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духовных ценностей российского народа;</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сформированность нравственного сознания, норм этичного поведения;</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личного вклада в построение устойчивого будущего;</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26D" w:rsidRPr="00D4039B" w:rsidRDefault="003410AB">
      <w:pPr>
        <w:spacing w:after="0" w:line="264" w:lineRule="auto"/>
        <w:ind w:firstLine="600"/>
        <w:jc w:val="both"/>
        <w:rPr>
          <w:sz w:val="24"/>
          <w:szCs w:val="24"/>
        </w:rPr>
      </w:pPr>
      <w:r w:rsidRPr="00D4039B">
        <w:rPr>
          <w:rFonts w:ascii="Times New Roman" w:hAnsi="Times New Roman"/>
          <w:color w:val="000000"/>
          <w:sz w:val="24"/>
          <w:szCs w:val="24"/>
        </w:rPr>
        <w:t xml:space="preserve">4) </w:t>
      </w:r>
      <w:proofErr w:type="spellStart"/>
      <w:r w:rsidRPr="00D4039B">
        <w:rPr>
          <w:rFonts w:ascii="Times New Roman" w:hAnsi="Times New Roman"/>
          <w:color w:val="000000"/>
          <w:sz w:val="24"/>
          <w:szCs w:val="24"/>
        </w:rPr>
        <w:t>эстетического</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воспитания</w:t>
      </w:r>
      <w:proofErr w:type="spellEnd"/>
      <w:r w:rsidRPr="00D4039B">
        <w:rPr>
          <w:rFonts w:ascii="Times New Roman" w:hAnsi="Times New Roman"/>
          <w:color w:val="000000"/>
          <w:sz w:val="24"/>
          <w:szCs w:val="24"/>
        </w:rPr>
        <w:t>:</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5) </w:t>
      </w:r>
      <w:proofErr w:type="spellStart"/>
      <w:r w:rsidRPr="00D4039B">
        <w:rPr>
          <w:rFonts w:ascii="Times New Roman" w:hAnsi="Times New Roman"/>
          <w:b/>
          <w:color w:val="000000"/>
          <w:sz w:val="24"/>
          <w:szCs w:val="24"/>
        </w:rPr>
        <w:t>физического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6) </w:t>
      </w:r>
      <w:proofErr w:type="spellStart"/>
      <w:r w:rsidRPr="00D4039B">
        <w:rPr>
          <w:rFonts w:ascii="Times New Roman" w:hAnsi="Times New Roman"/>
          <w:b/>
          <w:color w:val="000000"/>
          <w:sz w:val="24"/>
          <w:szCs w:val="24"/>
        </w:rPr>
        <w:t>трудового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труду, осознание ценности мастерства, трудолюбие;</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7) </w:t>
      </w:r>
      <w:proofErr w:type="spellStart"/>
      <w:r w:rsidRPr="00D4039B">
        <w:rPr>
          <w:rFonts w:ascii="Times New Roman" w:hAnsi="Times New Roman"/>
          <w:b/>
          <w:color w:val="000000"/>
          <w:sz w:val="24"/>
          <w:szCs w:val="24"/>
        </w:rPr>
        <w:t>экологического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расширение опыта деятельности экологической направленности.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8) </w:t>
      </w:r>
      <w:proofErr w:type="spellStart"/>
      <w:r w:rsidRPr="00D4039B">
        <w:rPr>
          <w:rFonts w:ascii="Times New Roman" w:hAnsi="Times New Roman"/>
          <w:b/>
          <w:color w:val="000000"/>
          <w:sz w:val="24"/>
          <w:szCs w:val="24"/>
        </w:rPr>
        <w:t>ценности</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научного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познания</w:t>
      </w:r>
      <w:proofErr w:type="spellEnd"/>
      <w:r w:rsidRPr="00D4039B">
        <w:rPr>
          <w:rFonts w:ascii="Times New Roman" w:hAnsi="Times New Roman"/>
          <w:b/>
          <w:color w:val="000000"/>
          <w:sz w:val="24"/>
          <w:szCs w:val="24"/>
        </w:rPr>
        <w:t>:</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логические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определять цели деятельности, задавать параметры и критерии их достижения;</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исследовательские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lastRenderedPageBreak/>
        <w:t>формировать научный тип мышления, владеть научной, в том числе лингвистической, терминологией, общенаучными ключевыми понятиями и методами;</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приобретённому опыту;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интегрировать знания из разных предметных областей;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работать с информацией</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 xml:space="preserve">умения общения </w:t>
      </w:r>
      <w:r w:rsidRPr="00D4039B">
        <w:rPr>
          <w:rFonts w:ascii="Times New Roman" w:hAnsi="Times New Roman"/>
          <w:color w:val="000000"/>
          <w:sz w:val="24"/>
          <w:szCs w:val="24"/>
          <w:lang w:val="ru-RU"/>
        </w:rPr>
        <w:t>как часть коммуникативных универсальных учебных действий:</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осуществлять коммуникацию во всех сферах жизни;</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самоорганизации</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расширять рамки учебного предмета на основе личных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делать осознанный выбор, уметь аргументировать его, брать ответственность за результаты выбора;</w:t>
      </w:r>
    </w:p>
    <w:p w:rsidR="005D126D" w:rsidRPr="00D4039B" w:rsidRDefault="003410AB">
      <w:pPr>
        <w:numPr>
          <w:ilvl w:val="0"/>
          <w:numId w:val="15"/>
        </w:numPr>
        <w:spacing w:after="0" w:line="264" w:lineRule="auto"/>
        <w:jc w:val="both"/>
        <w:rPr>
          <w:sz w:val="24"/>
          <w:szCs w:val="24"/>
        </w:rPr>
      </w:pPr>
      <w:proofErr w:type="spellStart"/>
      <w:r w:rsidRPr="00D4039B">
        <w:rPr>
          <w:rFonts w:ascii="Times New Roman" w:hAnsi="Times New Roman"/>
          <w:color w:val="000000"/>
          <w:sz w:val="24"/>
          <w:szCs w:val="24"/>
        </w:rPr>
        <w:t>оценивать</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приобретённый</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опыт</w:t>
      </w:r>
      <w:proofErr w:type="spellEnd"/>
      <w:r w:rsidRPr="00D4039B">
        <w:rPr>
          <w:rFonts w:ascii="Times New Roman" w:hAnsi="Times New Roman"/>
          <w:color w:val="000000"/>
          <w:sz w:val="24"/>
          <w:szCs w:val="24"/>
        </w:rPr>
        <w:t>;</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самоконтроля, принятия себя и других</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уметь оценивать риски и своевременно принимать решение по их снижению;</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себя, понимая свои недостатки и достоинства;</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признавать своё право и право других на ошибку;</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развивать способность видеть мир с позиции другого человека.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совместной деятельности:</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понимать и использовать преимущества командной и индивидуальной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 xml:space="preserve">ПРЕДМЕТНЫЕ РЕЗУЛЬТАТЫ </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w:t>
      </w:r>
      <w:r w:rsidRPr="00D4039B">
        <w:rPr>
          <w:rFonts w:ascii="Times New Roman" w:hAnsi="Times New Roman"/>
          <w:color w:val="000000"/>
          <w:sz w:val="24"/>
          <w:szCs w:val="24"/>
          <w:lang w:val="ru-RU"/>
        </w:rPr>
        <w:lastRenderedPageBreak/>
        <w:t>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культуре речи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языковой норме, её видах.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русского языка в учебной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фонетический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фонетики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орфоэпический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лексический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морфемный и словообразовательный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словообразовательный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морфологический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словарь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орфографический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орфографический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Употреблять языковые средства с учётом речевой ситуации.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Выявлять логико-смысловые отношения между предложениями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5D126D" w:rsidRDefault="003410AB">
      <w:pPr>
        <w:spacing w:after="0" w:line="264" w:lineRule="auto"/>
        <w:ind w:firstLine="600"/>
        <w:jc w:val="both"/>
        <w:rPr>
          <w:rFonts w:ascii="Times New Roman" w:hAnsi="Times New Roman"/>
          <w:color w:val="000000"/>
          <w:sz w:val="24"/>
          <w:szCs w:val="24"/>
          <w:lang w:val="ru-RU"/>
        </w:rPr>
      </w:pPr>
      <w:r w:rsidRPr="00D4039B">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C85AAA" w:rsidRPr="00D4039B" w:rsidRDefault="00C85AAA">
      <w:pPr>
        <w:spacing w:after="0" w:line="264" w:lineRule="auto"/>
        <w:ind w:firstLine="600"/>
        <w:jc w:val="both"/>
        <w:rPr>
          <w:sz w:val="24"/>
          <w:szCs w:val="24"/>
          <w:lang w:val="ru-RU"/>
        </w:rPr>
      </w:pPr>
    </w:p>
    <w:p w:rsidR="00C85AAA" w:rsidRPr="00D4039B" w:rsidRDefault="00C85AAA" w:rsidP="00C85AAA">
      <w:pPr>
        <w:spacing w:after="0" w:line="264" w:lineRule="auto"/>
        <w:ind w:left="120"/>
        <w:jc w:val="both"/>
        <w:rPr>
          <w:sz w:val="24"/>
          <w:szCs w:val="24"/>
          <w:lang w:val="ru-RU"/>
        </w:rPr>
      </w:pPr>
      <w:r>
        <w:rPr>
          <w:rFonts w:ascii="Times New Roman" w:hAnsi="Times New Roman"/>
          <w:b/>
          <w:color w:val="000000"/>
          <w:sz w:val="24"/>
          <w:szCs w:val="24"/>
          <w:lang w:val="ru-RU"/>
        </w:rPr>
        <w:t xml:space="preserve">       11</w:t>
      </w:r>
      <w:r w:rsidRPr="00D4039B">
        <w:rPr>
          <w:rFonts w:ascii="Times New Roman" w:hAnsi="Times New Roman"/>
          <w:b/>
          <w:color w:val="000000"/>
          <w:sz w:val="24"/>
          <w:szCs w:val="24"/>
          <w:lang w:val="ru-RU"/>
        </w:rPr>
        <w:t xml:space="preserve"> КЛАСС</w:t>
      </w:r>
    </w:p>
    <w:p w:rsidR="005D126D" w:rsidRDefault="005D126D">
      <w:pPr>
        <w:spacing w:after="0" w:line="264" w:lineRule="auto"/>
        <w:ind w:firstLine="600"/>
        <w:jc w:val="both"/>
        <w:rPr>
          <w:rFonts w:ascii="Times New Roman" w:hAnsi="Times New Roman"/>
          <w:b/>
          <w:color w:val="000000"/>
          <w:sz w:val="20"/>
          <w:szCs w:val="20"/>
          <w:lang w:val="ru-RU"/>
        </w:rPr>
      </w:pPr>
    </w:p>
    <w:p w:rsidR="00C85AAA" w:rsidRPr="00C85AAA" w:rsidRDefault="00C85AAA">
      <w:pPr>
        <w:spacing w:after="0" w:line="264" w:lineRule="auto"/>
        <w:ind w:firstLine="600"/>
        <w:jc w:val="both"/>
        <w:rPr>
          <w:sz w:val="20"/>
          <w:szCs w:val="20"/>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Определять изобразительно-выразительные средства синтаксиса русского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справочники по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функциональной стилистике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rsidP="001D27E7">
      <w:pPr>
        <w:spacing w:after="0" w:line="264" w:lineRule="auto"/>
        <w:ind w:firstLine="600"/>
        <w:jc w:val="both"/>
        <w:rPr>
          <w:sz w:val="24"/>
          <w:szCs w:val="24"/>
          <w:lang w:val="ru-RU"/>
        </w:rPr>
        <w:sectPr w:rsidR="005D126D" w:rsidRPr="00D4039B" w:rsidSect="004515C6">
          <w:pgSz w:w="16383" w:h="11906" w:orient="landscape"/>
          <w:pgMar w:top="567" w:right="828" w:bottom="567" w:left="567" w:header="720" w:footer="720" w:gutter="0"/>
          <w:cols w:space="720"/>
          <w:docGrid w:linePitch="299"/>
        </w:sectPr>
      </w:pPr>
      <w:r w:rsidRPr="00D4039B">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C85AAA" w:rsidRDefault="00C85AAA" w:rsidP="001D27E7">
      <w:pPr>
        <w:spacing w:after="0"/>
        <w:rPr>
          <w:rFonts w:ascii="Times New Roman" w:hAnsi="Times New Roman"/>
          <w:b/>
          <w:color w:val="000000"/>
          <w:sz w:val="24"/>
          <w:szCs w:val="24"/>
          <w:lang w:val="ru-RU"/>
        </w:rPr>
      </w:pPr>
      <w:bookmarkStart w:id="4" w:name="block-1124323"/>
      <w:bookmarkEnd w:id="3"/>
      <w:r>
        <w:rPr>
          <w:rFonts w:ascii="Times New Roman" w:hAnsi="Times New Roman"/>
          <w:b/>
          <w:color w:val="000000"/>
          <w:sz w:val="28"/>
          <w:szCs w:val="28"/>
          <w:lang w:val="ru-RU"/>
        </w:rPr>
        <w:lastRenderedPageBreak/>
        <w:t>Часть 3</w:t>
      </w:r>
      <w:r w:rsidRPr="00C85AAA">
        <w:rPr>
          <w:rFonts w:ascii="Times New Roman" w:hAnsi="Times New Roman"/>
          <w:b/>
          <w:color w:val="000000"/>
          <w:sz w:val="28"/>
          <w:szCs w:val="28"/>
          <w:lang w:val="ru-RU"/>
        </w:rPr>
        <w:t xml:space="preserve">.  </w:t>
      </w:r>
      <w:r w:rsidR="003410AB" w:rsidRPr="00C85AAA">
        <w:rPr>
          <w:rFonts w:ascii="Times New Roman" w:hAnsi="Times New Roman"/>
          <w:b/>
          <w:color w:val="000000"/>
          <w:sz w:val="28"/>
          <w:szCs w:val="28"/>
          <w:lang w:val="ru-RU"/>
        </w:rPr>
        <w:t xml:space="preserve"> </w:t>
      </w:r>
      <w:r w:rsidR="00A34370" w:rsidRPr="00C85AAA">
        <w:rPr>
          <w:rFonts w:ascii="Times New Roman" w:hAnsi="Times New Roman"/>
          <w:b/>
          <w:color w:val="000000"/>
          <w:sz w:val="28"/>
          <w:szCs w:val="28"/>
          <w:lang w:val="ru-RU"/>
        </w:rPr>
        <w:t>Тематическое планирование</w:t>
      </w:r>
      <w:r w:rsidR="00A34370" w:rsidRPr="00D4039B">
        <w:rPr>
          <w:rFonts w:ascii="Times New Roman" w:hAnsi="Times New Roman"/>
          <w:b/>
          <w:color w:val="000000"/>
          <w:sz w:val="24"/>
          <w:szCs w:val="24"/>
          <w:lang w:val="ru-RU"/>
        </w:rPr>
        <w:t xml:space="preserve"> </w:t>
      </w:r>
    </w:p>
    <w:p w:rsidR="00A34370" w:rsidRPr="00D4039B" w:rsidRDefault="00A34370">
      <w:pPr>
        <w:spacing w:after="0"/>
        <w:ind w:left="120"/>
        <w:rPr>
          <w:rFonts w:ascii="Times New Roman" w:hAnsi="Times New Roman"/>
          <w:b/>
          <w:color w:val="000000"/>
          <w:sz w:val="24"/>
          <w:szCs w:val="24"/>
          <w:lang w:val="ru-RU"/>
        </w:rPr>
      </w:pPr>
      <w:r w:rsidRPr="00D4039B">
        <w:rPr>
          <w:rFonts w:ascii="Times New Roman" w:hAnsi="Times New Roman"/>
          <w:b/>
          <w:color w:val="000000"/>
          <w:sz w:val="24"/>
          <w:szCs w:val="24"/>
          <w:lang w:val="ru-RU"/>
        </w:rPr>
        <w:t>10 класс</w:t>
      </w:r>
    </w:p>
    <w:p w:rsidR="00A34370" w:rsidRPr="00D4039B" w:rsidRDefault="00A34370">
      <w:pPr>
        <w:spacing w:after="0"/>
        <w:ind w:left="120"/>
        <w:rPr>
          <w:rFonts w:ascii="Times New Roman" w:hAnsi="Times New Roman"/>
          <w:b/>
          <w:color w:val="000000"/>
          <w:sz w:val="24"/>
          <w:szCs w:val="24"/>
          <w:lang w:val="ru-RU"/>
        </w:rPr>
      </w:pPr>
    </w:p>
    <w:tbl>
      <w:tblPr>
        <w:tblStyle w:val="12"/>
        <w:tblW w:w="0" w:type="auto"/>
        <w:tblLook w:val="04A0" w:firstRow="1" w:lastRow="0" w:firstColumn="1" w:lastColumn="0" w:noHBand="0" w:noVBand="1"/>
      </w:tblPr>
      <w:tblGrid>
        <w:gridCol w:w="846"/>
        <w:gridCol w:w="6052"/>
        <w:gridCol w:w="1417"/>
        <w:gridCol w:w="1805"/>
        <w:gridCol w:w="1652"/>
        <w:gridCol w:w="3662"/>
      </w:tblGrid>
      <w:tr w:rsidR="001D27E7" w:rsidRPr="00D4039B" w:rsidTr="001D27E7">
        <w:tc>
          <w:tcPr>
            <w:tcW w:w="846" w:type="dxa"/>
          </w:tcPr>
          <w:p w:rsidR="001D27E7" w:rsidRPr="001D27E7" w:rsidRDefault="001D27E7" w:rsidP="001D27E7">
            <w:pPr>
              <w:pStyle w:val="af0"/>
              <w:rPr>
                <w:rFonts w:ascii="Times New Roman" w:hAnsi="Times New Roman" w:cs="Times New Roman"/>
                <w:sz w:val="24"/>
                <w:szCs w:val="24"/>
              </w:rPr>
            </w:pPr>
          </w:p>
        </w:tc>
        <w:tc>
          <w:tcPr>
            <w:tcW w:w="6052" w:type="dxa"/>
          </w:tcPr>
          <w:p w:rsidR="001D27E7" w:rsidRPr="00D4039B"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Наименование разделов и тем программы</w:t>
            </w:r>
          </w:p>
        </w:tc>
        <w:tc>
          <w:tcPr>
            <w:tcW w:w="1417" w:type="dxa"/>
          </w:tcPr>
          <w:p w:rsidR="001D27E7" w:rsidRPr="00D4039B"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Количество часов</w:t>
            </w:r>
          </w:p>
        </w:tc>
        <w:tc>
          <w:tcPr>
            <w:tcW w:w="0" w:type="auto"/>
          </w:tcPr>
          <w:p w:rsidR="001D27E7" w:rsidRPr="00D4039B"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Контрольные работы</w:t>
            </w:r>
          </w:p>
        </w:tc>
        <w:tc>
          <w:tcPr>
            <w:tcW w:w="0" w:type="auto"/>
          </w:tcPr>
          <w:p w:rsidR="001D27E7"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 xml:space="preserve">Практические </w:t>
            </w:r>
          </w:p>
          <w:p w:rsidR="001D27E7" w:rsidRPr="00D4039B"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работы</w:t>
            </w:r>
          </w:p>
        </w:tc>
        <w:tc>
          <w:tcPr>
            <w:tcW w:w="0" w:type="auto"/>
          </w:tcPr>
          <w:p w:rsidR="001D27E7" w:rsidRPr="00D4039B" w:rsidRDefault="001D27E7" w:rsidP="00A34370">
            <w:pPr>
              <w:rPr>
                <w:rFonts w:ascii="Times New Roman" w:hAnsi="Times New Roman" w:cs="Times New Roman"/>
                <w:sz w:val="24"/>
                <w:szCs w:val="24"/>
              </w:rPr>
            </w:pPr>
            <w:r w:rsidRPr="00D4039B">
              <w:rPr>
                <w:rFonts w:ascii="Times New Roman" w:hAnsi="Times New Roman" w:cs="Times New Roman"/>
                <w:sz w:val="24"/>
                <w:szCs w:val="24"/>
              </w:rPr>
              <w:t>Электронные образовательные ресурсы</w:t>
            </w:r>
          </w:p>
        </w:tc>
      </w:tr>
      <w:tr w:rsidR="001D27E7" w:rsidRPr="00BA1675" w:rsidTr="001D27E7">
        <w:tc>
          <w:tcPr>
            <w:tcW w:w="846" w:type="dxa"/>
          </w:tcPr>
          <w:p w:rsidR="001D27E7" w:rsidRPr="001D27E7" w:rsidRDefault="001D27E7" w:rsidP="001D27E7">
            <w:pPr>
              <w:pStyle w:val="af0"/>
              <w:rPr>
                <w:rFonts w:ascii="Times New Roman" w:hAnsi="Times New Roman"/>
                <w:b/>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417" w:type="dxa"/>
          </w:tcPr>
          <w:p w:rsidR="001D27E7" w:rsidRPr="00D4039B" w:rsidRDefault="001D27E7" w:rsidP="00A34370">
            <w:pPr>
              <w:rPr>
                <w:sz w:val="24"/>
                <w:szCs w:val="24"/>
              </w:rPr>
            </w:pPr>
          </w:p>
        </w:tc>
        <w:tc>
          <w:tcPr>
            <w:tcW w:w="1805" w:type="dxa"/>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Язык как знаковая система. Основные функции языка. Лингвистика как наука</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Язык и культура</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9">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Формы существования русского национального языка</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0">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24555A" w:rsidRDefault="0024555A" w:rsidP="00A34370">
            <w:pPr>
              <w:rPr>
                <w:rFonts w:ascii="Times New Roman" w:hAnsi="Times New Roman"/>
                <w:b/>
                <w:color w:val="000000"/>
                <w:sz w:val="24"/>
                <w:szCs w:val="24"/>
              </w:rPr>
            </w:pPr>
            <w:r w:rsidRPr="0024555A">
              <w:rPr>
                <w:rFonts w:ascii="Times New Roman" w:hAnsi="Times New Roman"/>
                <w:b/>
                <w:color w:val="00B050"/>
                <w:sz w:val="24"/>
                <w:szCs w:val="24"/>
              </w:rPr>
              <w:t>Входная диагностическая работа.</w:t>
            </w:r>
          </w:p>
        </w:tc>
        <w:tc>
          <w:tcPr>
            <w:tcW w:w="1417" w:type="dxa"/>
            <w:vAlign w:val="center"/>
          </w:tcPr>
          <w:p w:rsidR="001D27E7" w:rsidRPr="00D4039B" w:rsidRDefault="001D27E7" w:rsidP="00A34370">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24555A" w:rsidP="00A34370">
            <w:pPr>
              <w:jc w:val="center"/>
              <w:rPr>
                <w:sz w:val="24"/>
                <w:szCs w:val="24"/>
              </w:rPr>
            </w:pPr>
            <w:r>
              <w:rPr>
                <w:sz w:val="24"/>
                <w:szCs w:val="24"/>
              </w:rPr>
              <w:t>1</w:t>
            </w: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11">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A34370">
            <w:pPr>
              <w:jc w:val="center"/>
              <w:rPr>
                <w:b/>
                <w:sz w:val="24"/>
                <w:szCs w:val="24"/>
              </w:rPr>
            </w:pPr>
            <w:r w:rsidRPr="00D4039B">
              <w:rPr>
                <w:rFonts w:ascii="Times New Roman" w:hAnsi="Times New Roman"/>
                <w:b/>
                <w:color w:val="000000"/>
                <w:sz w:val="24"/>
                <w:szCs w:val="24"/>
              </w:rPr>
              <w:t xml:space="preserve"> 5 </w:t>
            </w:r>
          </w:p>
        </w:tc>
        <w:tc>
          <w:tcPr>
            <w:tcW w:w="1805" w:type="dxa"/>
            <w:vAlign w:val="center"/>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pStyle w:val="af0"/>
              <w:rPr>
                <w:rFonts w:ascii="Times New Roman" w:hAnsi="Times New Roman"/>
                <w:b/>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Система языка. Культура речи</w:t>
            </w:r>
          </w:p>
        </w:tc>
        <w:tc>
          <w:tcPr>
            <w:tcW w:w="1417" w:type="dxa"/>
          </w:tcPr>
          <w:p w:rsidR="001D27E7" w:rsidRPr="00D4039B" w:rsidRDefault="001D27E7" w:rsidP="00A34370">
            <w:pPr>
              <w:rPr>
                <w:sz w:val="24"/>
                <w:szCs w:val="24"/>
              </w:rPr>
            </w:pPr>
          </w:p>
        </w:tc>
        <w:tc>
          <w:tcPr>
            <w:tcW w:w="1805" w:type="dxa"/>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Система языка, её устройство, функционирование</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Культура речи как раздел лингвистики</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3">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Языковая норма, её основные признаки и функции. Виды языковых норм</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4">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Качества хорошей речи</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5">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Основные виды словарей (обзор)</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6">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A34370">
            <w:pPr>
              <w:jc w:val="center"/>
              <w:rPr>
                <w:b/>
                <w:sz w:val="24"/>
                <w:szCs w:val="24"/>
              </w:rPr>
            </w:pPr>
            <w:r w:rsidRPr="00D4039B">
              <w:rPr>
                <w:rFonts w:ascii="Times New Roman" w:hAnsi="Times New Roman"/>
                <w:b/>
                <w:color w:val="000000"/>
                <w:sz w:val="24"/>
                <w:szCs w:val="24"/>
              </w:rPr>
              <w:t xml:space="preserve"> 5 </w:t>
            </w:r>
          </w:p>
        </w:tc>
        <w:tc>
          <w:tcPr>
            <w:tcW w:w="1805" w:type="dxa"/>
            <w:vAlign w:val="center"/>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Фонетика. Орфоэпия. Орфоэпические нормы</w:t>
            </w:r>
          </w:p>
        </w:tc>
        <w:tc>
          <w:tcPr>
            <w:tcW w:w="1417" w:type="dxa"/>
          </w:tcPr>
          <w:p w:rsidR="001D27E7" w:rsidRPr="00D4039B" w:rsidRDefault="001D27E7" w:rsidP="00A34370">
            <w:pPr>
              <w:rPr>
                <w:sz w:val="24"/>
                <w:szCs w:val="24"/>
              </w:rPr>
            </w:pPr>
          </w:p>
        </w:tc>
        <w:tc>
          <w:tcPr>
            <w:tcW w:w="1805" w:type="dxa"/>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Фонетика и орфоэпия как разделы </w:t>
            </w:r>
            <w:proofErr w:type="gramStart"/>
            <w:r w:rsidRPr="00D4039B">
              <w:rPr>
                <w:rFonts w:ascii="Times New Roman" w:hAnsi="Times New Roman"/>
                <w:color w:val="000000"/>
                <w:sz w:val="24"/>
                <w:szCs w:val="24"/>
              </w:rPr>
              <w:t>лингвистики.(</w:t>
            </w:r>
            <w:proofErr w:type="gramEnd"/>
            <w:r w:rsidRPr="00D4039B">
              <w:rPr>
                <w:rFonts w:ascii="Times New Roman" w:hAnsi="Times New Roman"/>
                <w:color w:val="000000"/>
                <w:sz w:val="24"/>
                <w:szCs w:val="24"/>
              </w:rPr>
              <w:t>повторение, обобщение). Изобразительно-выразительные средства фонетики (повторение, обобщение).</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Орфоэпические (произносительные и акцентологические) нормы</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1 </w:t>
            </w: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1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rFonts w:ascii="Times New Roman" w:hAnsi="Times New Roman"/>
                <w:color w:val="000000"/>
                <w:sz w:val="24"/>
                <w:szCs w:val="24"/>
              </w:rPr>
            </w:pPr>
            <w:r w:rsidRPr="00D4039B">
              <w:rPr>
                <w:rFonts w:ascii="Times New Roman" w:hAnsi="Times New Roman"/>
                <w:color w:val="000000"/>
                <w:sz w:val="24"/>
                <w:szCs w:val="24"/>
              </w:rPr>
              <w:t>Орфоэпические (произносительные и акцентологические) нормы</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rFonts w:ascii="Times New Roman" w:hAnsi="Times New Roman"/>
                <w:color w:val="000000"/>
                <w:sz w:val="24"/>
                <w:szCs w:val="24"/>
              </w:rPr>
            </w:pPr>
          </w:p>
        </w:tc>
        <w:tc>
          <w:tcPr>
            <w:tcW w:w="3662" w:type="dxa"/>
            <w:vAlign w:val="center"/>
          </w:tcPr>
          <w:p w:rsidR="001D27E7" w:rsidRPr="00D4039B" w:rsidRDefault="001D27E7" w:rsidP="00A34370">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19">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A34370">
            <w:pPr>
              <w:jc w:val="center"/>
              <w:rPr>
                <w:b/>
                <w:sz w:val="24"/>
                <w:szCs w:val="24"/>
              </w:rPr>
            </w:pPr>
            <w:r w:rsidRPr="00D4039B">
              <w:rPr>
                <w:rFonts w:ascii="Times New Roman" w:hAnsi="Times New Roman"/>
                <w:b/>
                <w:color w:val="000000"/>
                <w:sz w:val="24"/>
                <w:szCs w:val="24"/>
              </w:rPr>
              <w:t xml:space="preserve"> 3 </w:t>
            </w:r>
          </w:p>
        </w:tc>
        <w:tc>
          <w:tcPr>
            <w:tcW w:w="1805" w:type="dxa"/>
            <w:vAlign w:val="center"/>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Лексикология и фразеология. Лексические нормы</w:t>
            </w:r>
          </w:p>
        </w:tc>
        <w:tc>
          <w:tcPr>
            <w:tcW w:w="1417" w:type="dxa"/>
          </w:tcPr>
          <w:p w:rsidR="001D27E7" w:rsidRPr="00D4039B" w:rsidRDefault="001D27E7" w:rsidP="00A34370">
            <w:pPr>
              <w:rPr>
                <w:sz w:val="24"/>
                <w:szCs w:val="24"/>
              </w:rPr>
            </w:pPr>
          </w:p>
        </w:tc>
        <w:tc>
          <w:tcPr>
            <w:tcW w:w="1805" w:type="dxa"/>
          </w:tcPr>
          <w:p w:rsidR="001D27E7" w:rsidRPr="00D4039B" w:rsidRDefault="001D27E7" w:rsidP="00A34370">
            <w:pPr>
              <w:rPr>
                <w:sz w:val="24"/>
                <w:szCs w:val="24"/>
              </w:rPr>
            </w:pPr>
          </w:p>
        </w:tc>
        <w:tc>
          <w:tcPr>
            <w:tcW w:w="1652" w:type="dxa"/>
          </w:tcPr>
          <w:p w:rsidR="001D27E7" w:rsidRPr="00D4039B" w:rsidRDefault="001D27E7" w:rsidP="00A34370">
            <w:pPr>
              <w:rPr>
                <w:sz w:val="24"/>
                <w:szCs w:val="24"/>
              </w:rPr>
            </w:pPr>
          </w:p>
        </w:tc>
        <w:tc>
          <w:tcPr>
            <w:tcW w:w="3662" w:type="dxa"/>
          </w:tcPr>
          <w:p w:rsidR="001D27E7" w:rsidRPr="00D4039B" w:rsidRDefault="001D27E7" w:rsidP="00A34370">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Лексикология и фразеология как разделы лингвистики (повторение, обобщение). </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20">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rFonts w:ascii="Times New Roman" w:hAnsi="Times New Roman"/>
                <w:color w:val="000000"/>
                <w:sz w:val="24"/>
                <w:szCs w:val="24"/>
              </w:rPr>
            </w:pPr>
            <w:r w:rsidRPr="00D4039B">
              <w:rPr>
                <w:rFonts w:ascii="Times New Roman" w:hAnsi="Times New Roman"/>
                <w:color w:val="000000"/>
                <w:sz w:val="24"/>
                <w:szCs w:val="24"/>
              </w:rPr>
              <w:t>Изобразительно-выразительные средства лексики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p>
        </w:tc>
        <w:tc>
          <w:tcPr>
            <w:tcW w:w="3662" w:type="dxa"/>
            <w:vAlign w:val="center"/>
          </w:tcPr>
          <w:p w:rsidR="001D27E7" w:rsidRPr="00D4039B" w:rsidRDefault="001D27E7" w:rsidP="00A34370">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21">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A34370">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r>
              <w:rPr>
                <w:rFonts w:ascii="Times New Roman" w:hAnsi="Times New Roman"/>
                <w:color w:val="000000"/>
                <w:sz w:val="24"/>
                <w:szCs w:val="24"/>
              </w:rPr>
              <w:t>.</w:t>
            </w:r>
          </w:p>
        </w:tc>
        <w:tc>
          <w:tcPr>
            <w:tcW w:w="1417"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A34370">
            <w:pPr>
              <w:jc w:val="center"/>
              <w:rPr>
                <w:sz w:val="24"/>
                <w:szCs w:val="24"/>
              </w:rPr>
            </w:pPr>
          </w:p>
        </w:tc>
        <w:tc>
          <w:tcPr>
            <w:tcW w:w="1652" w:type="dxa"/>
            <w:vAlign w:val="center"/>
          </w:tcPr>
          <w:p w:rsidR="001D27E7" w:rsidRPr="00D4039B" w:rsidRDefault="001D27E7" w:rsidP="00A34370">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A34370">
            <w:pPr>
              <w:rPr>
                <w:sz w:val="24"/>
                <w:szCs w:val="24"/>
              </w:rPr>
            </w:pPr>
            <w:r w:rsidRPr="00D4039B">
              <w:rPr>
                <w:rFonts w:ascii="Times New Roman" w:hAnsi="Times New Roman"/>
                <w:color w:val="000000"/>
                <w:sz w:val="24"/>
                <w:szCs w:val="24"/>
              </w:rPr>
              <w:t xml:space="preserve">Библиотека ЦОК </w:t>
            </w:r>
            <w:hyperlink r:id="rId2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026CD4">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23">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b/>
                <w:color w:val="000000"/>
                <w:sz w:val="24"/>
                <w:szCs w:val="24"/>
              </w:rPr>
            </w:pPr>
          </w:p>
        </w:tc>
        <w:tc>
          <w:tcPr>
            <w:tcW w:w="6052" w:type="dxa"/>
            <w:vAlign w:val="center"/>
          </w:tcPr>
          <w:p w:rsidR="001D27E7" w:rsidRPr="00D360A3" w:rsidRDefault="001D27E7" w:rsidP="00026CD4">
            <w:pPr>
              <w:rPr>
                <w:b/>
                <w:sz w:val="24"/>
                <w:szCs w:val="24"/>
              </w:rPr>
            </w:pPr>
            <w:r w:rsidRPr="0024555A">
              <w:rPr>
                <w:rFonts w:ascii="Times New Roman" w:hAnsi="Times New Roman"/>
                <w:b/>
                <w:color w:val="00B050"/>
                <w:sz w:val="24"/>
                <w:szCs w:val="24"/>
              </w:rPr>
              <w:t>Контрольная работа по теме «Орфоэпические и лексические нормы языка».</w:t>
            </w:r>
          </w:p>
        </w:tc>
        <w:tc>
          <w:tcPr>
            <w:tcW w:w="1417"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026CD4">
            <w:pPr>
              <w:jc w:val="center"/>
              <w:rPr>
                <w:sz w:val="24"/>
                <w:szCs w:val="24"/>
              </w:rPr>
            </w:pPr>
            <w:r>
              <w:rPr>
                <w:sz w:val="24"/>
                <w:szCs w:val="24"/>
              </w:rPr>
              <w:t>1</w:t>
            </w:r>
          </w:p>
        </w:tc>
        <w:tc>
          <w:tcPr>
            <w:tcW w:w="1652" w:type="dxa"/>
            <w:vAlign w:val="center"/>
          </w:tcPr>
          <w:p w:rsidR="001D27E7" w:rsidRPr="00D4039B" w:rsidRDefault="001D27E7" w:rsidP="00026CD4">
            <w:pPr>
              <w:jc w:val="center"/>
              <w:rPr>
                <w:rFonts w:ascii="Times New Roman" w:hAnsi="Times New Roman"/>
                <w:color w:val="000000"/>
                <w:sz w:val="24"/>
                <w:szCs w:val="24"/>
              </w:rPr>
            </w:pPr>
          </w:p>
        </w:tc>
        <w:tc>
          <w:tcPr>
            <w:tcW w:w="3662" w:type="dxa"/>
            <w:vAlign w:val="center"/>
          </w:tcPr>
          <w:p w:rsidR="001D27E7" w:rsidRPr="00D4039B" w:rsidRDefault="001D27E7" w:rsidP="00026CD4">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24">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Функционально-стилистическая окраска слова</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25">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Экспрессивно-стилистическая окраска слова</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26">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Фразеология русского языка (повторение, обобщение). Крылатые слова</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27">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026CD4">
            <w:pPr>
              <w:jc w:val="center"/>
              <w:rPr>
                <w:b/>
                <w:sz w:val="24"/>
                <w:szCs w:val="24"/>
              </w:rPr>
            </w:pPr>
            <w:r w:rsidRPr="00D4039B">
              <w:rPr>
                <w:rFonts w:ascii="Times New Roman" w:hAnsi="Times New Roman"/>
                <w:b/>
                <w:color w:val="000000"/>
                <w:sz w:val="24"/>
                <w:szCs w:val="24"/>
              </w:rPr>
              <w:t xml:space="preserve"> 8 </w:t>
            </w:r>
          </w:p>
        </w:tc>
        <w:tc>
          <w:tcPr>
            <w:tcW w:w="1805" w:type="dxa"/>
            <w:vAlign w:val="center"/>
          </w:tcPr>
          <w:p w:rsidR="001D27E7" w:rsidRPr="00D4039B" w:rsidRDefault="001D27E7" w:rsidP="00026CD4">
            <w:pPr>
              <w:rPr>
                <w:sz w:val="24"/>
                <w:szCs w:val="24"/>
              </w:rPr>
            </w:pPr>
          </w:p>
        </w:tc>
        <w:tc>
          <w:tcPr>
            <w:tcW w:w="1652" w:type="dxa"/>
          </w:tcPr>
          <w:p w:rsidR="001D27E7" w:rsidRPr="00D4039B" w:rsidRDefault="001D27E7" w:rsidP="00026CD4">
            <w:pPr>
              <w:rPr>
                <w:sz w:val="24"/>
                <w:szCs w:val="24"/>
              </w:rPr>
            </w:pPr>
          </w:p>
        </w:tc>
        <w:tc>
          <w:tcPr>
            <w:tcW w:w="3662" w:type="dxa"/>
          </w:tcPr>
          <w:p w:rsidR="001D27E7" w:rsidRPr="00D4039B" w:rsidRDefault="001D27E7" w:rsidP="00026CD4">
            <w:pPr>
              <w:rPr>
                <w:sz w:val="24"/>
                <w:szCs w:val="24"/>
              </w:rPr>
            </w:pPr>
          </w:p>
        </w:tc>
      </w:tr>
      <w:tr w:rsidR="001D27E7" w:rsidRPr="00BA1675"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b/>
                <w:color w:val="000000"/>
                <w:sz w:val="24"/>
                <w:szCs w:val="24"/>
              </w:rPr>
              <w:t>Раздел 5.</w:t>
            </w:r>
            <w:r w:rsidRPr="00D4039B">
              <w:rPr>
                <w:rFonts w:ascii="Times New Roman" w:hAnsi="Times New Roman"/>
                <w:color w:val="000000"/>
                <w:sz w:val="24"/>
                <w:szCs w:val="24"/>
              </w:rPr>
              <w:t xml:space="preserve"> </w:t>
            </w:r>
            <w:proofErr w:type="spellStart"/>
            <w:r w:rsidRPr="00D4039B">
              <w:rPr>
                <w:rFonts w:ascii="Times New Roman" w:hAnsi="Times New Roman"/>
                <w:b/>
                <w:color w:val="000000"/>
                <w:sz w:val="24"/>
                <w:szCs w:val="24"/>
              </w:rPr>
              <w:t>Морфемика</w:t>
            </w:r>
            <w:proofErr w:type="spellEnd"/>
            <w:r w:rsidRPr="00D4039B">
              <w:rPr>
                <w:rFonts w:ascii="Times New Roman" w:hAnsi="Times New Roman"/>
                <w:b/>
                <w:color w:val="000000"/>
                <w:sz w:val="24"/>
                <w:szCs w:val="24"/>
              </w:rPr>
              <w:t xml:space="preserve"> и словообразование. Словообразовательные нормы</w:t>
            </w:r>
          </w:p>
        </w:tc>
        <w:tc>
          <w:tcPr>
            <w:tcW w:w="1417" w:type="dxa"/>
          </w:tcPr>
          <w:p w:rsidR="001D27E7" w:rsidRPr="00D4039B" w:rsidRDefault="001D27E7" w:rsidP="00026CD4">
            <w:pPr>
              <w:rPr>
                <w:b/>
                <w:sz w:val="24"/>
                <w:szCs w:val="24"/>
              </w:rPr>
            </w:pPr>
          </w:p>
        </w:tc>
        <w:tc>
          <w:tcPr>
            <w:tcW w:w="1805" w:type="dxa"/>
          </w:tcPr>
          <w:p w:rsidR="001D27E7" w:rsidRPr="00D4039B" w:rsidRDefault="001D27E7" w:rsidP="00026CD4">
            <w:pPr>
              <w:rPr>
                <w:sz w:val="24"/>
                <w:szCs w:val="24"/>
              </w:rPr>
            </w:pPr>
          </w:p>
        </w:tc>
        <w:tc>
          <w:tcPr>
            <w:tcW w:w="1652" w:type="dxa"/>
          </w:tcPr>
          <w:p w:rsidR="001D27E7" w:rsidRPr="00D4039B" w:rsidRDefault="001D27E7" w:rsidP="00026CD4">
            <w:pPr>
              <w:rPr>
                <w:sz w:val="24"/>
                <w:szCs w:val="24"/>
              </w:rPr>
            </w:pPr>
          </w:p>
        </w:tc>
        <w:tc>
          <w:tcPr>
            <w:tcW w:w="3662" w:type="dxa"/>
          </w:tcPr>
          <w:p w:rsidR="001D27E7" w:rsidRPr="00D4039B" w:rsidRDefault="001D27E7" w:rsidP="00026CD4">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2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rFonts w:ascii="Times New Roman" w:hAnsi="Times New Roman"/>
                <w:color w:val="000000"/>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026CD4">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29">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Словообразовательные нормы</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30">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026CD4">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3 </w:t>
            </w:r>
          </w:p>
        </w:tc>
        <w:tc>
          <w:tcPr>
            <w:tcW w:w="1805" w:type="dxa"/>
            <w:vAlign w:val="center"/>
          </w:tcPr>
          <w:p w:rsidR="001D27E7" w:rsidRPr="00D4039B" w:rsidRDefault="001D27E7" w:rsidP="00026CD4">
            <w:pPr>
              <w:rPr>
                <w:sz w:val="24"/>
                <w:szCs w:val="24"/>
              </w:rPr>
            </w:pPr>
          </w:p>
        </w:tc>
        <w:tc>
          <w:tcPr>
            <w:tcW w:w="1652" w:type="dxa"/>
          </w:tcPr>
          <w:p w:rsidR="001D27E7" w:rsidRPr="00D4039B" w:rsidRDefault="001D27E7" w:rsidP="00026CD4">
            <w:pPr>
              <w:rPr>
                <w:sz w:val="24"/>
                <w:szCs w:val="24"/>
              </w:rPr>
            </w:pPr>
          </w:p>
        </w:tc>
        <w:tc>
          <w:tcPr>
            <w:tcW w:w="3662" w:type="dxa"/>
          </w:tcPr>
          <w:p w:rsidR="001D27E7" w:rsidRPr="00D4039B" w:rsidRDefault="001D27E7" w:rsidP="00026CD4">
            <w:pPr>
              <w:rPr>
                <w:sz w:val="24"/>
                <w:szCs w:val="24"/>
              </w:rPr>
            </w:pPr>
          </w:p>
        </w:tc>
      </w:tr>
      <w:tr w:rsidR="001D27E7" w:rsidRPr="00D4039B"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b/>
                <w:color w:val="000000"/>
                <w:sz w:val="24"/>
                <w:szCs w:val="24"/>
              </w:rPr>
              <w:t>Раздел 6.</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Морфология. Морфологические нормы</w:t>
            </w:r>
          </w:p>
        </w:tc>
        <w:tc>
          <w:tcPr>
            <w:tcW w:w="1417" w:type="dxa"/>
          </w:tcPr>
          <w:p w:rsidR="001D27E7" w:rsidRPr="00D4039B" w:rsidRDefault="001D27E7" w:rsidP="00026CD4">
            <w:pPr>
              <w:rPr>
                <w:sz w:val="24"/>
                <w:szCs w:val="24"/>
              </w:rPr>
            </w:pPr>
          </w:p>
        </w:tc>
        <w:tc>
          <w:tcPr>
            <w:tcW w:w="1805" w:type="dxa"/>
          </w:tcPr>
          <w:p w:rsidR="001D27E7" w:rsidRPr="00D4039B" w:rsidRDefault="001D27E7" w:rsidP="00026CD4">
            <w:pPr>
              <w:rPr>
                <w:sz w:val="24"/>
                <w:szCs w:val="24"/>
              </w:rPr>
            </w:pPr>
          </w:p>
        </w:tc>
        <w:tc>
          <w:tcPr>
            <w:tcW w:w="1652" w:type="dxa"/>
          </w:tcPr>
          <w:p w:rsidR="001D27E7" w:rsidRPr="00D4039B" w:rsidRDefault="001D27E7" w:rsidP="00026CD4">
            <w:pPr>
              <w:rPr>
                <w:sz w:val="24"/>
                <w:szCs w:val="24"/>
              </w:rPr>
            </w:pPr>
          </w:p>
        </w:tc>
        <w:tc>
          <w:tcPr>
            <w:tcW w:w="3662" w:type="dxa"/>
          </w:tcPr>
          <w:p w:rsidR="001D27E7" w:rsidRPr="00D4039B" w:rsidRDefault="001D27E7" w:rsidP="00026CD4">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Морфология как раздел лингвистики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sz w:val="24"/>
                <w:szCs w:val="24"/>
              </w:rPr>
            </w:pP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1 </w:t>
            </w: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31">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rFonts w:ascii="Times New Roman" w:hAnsi="Times New Roman"/>
                <w:color w:val="000000"/>
                <w:sz w:val="24"/>
                <w:szCs w:val="24"/>
              </w:rPr>
            </w:pPr>
            <w:r w:rsidRPr="00D4039B">
              <w:rPr>
                <w:rFonts w:ascii="Times New Roman" w:hAnsi="Times New Roman"/>
                <w:color w:val="000000"/>
                <w:sz w:val="24"/>
                <w:szCs w:val="24"/>
              </w:rPr>
              <w:t xml:space="preserve">Морфология как раздел лингвистики (повторение, </w:t>
            </w:r>
            <w:r w:rsidRPr="00D4039B">
              <w:rPr>
                <w:rFonts w:ascii="Times New Roman" w:hAnsi="Times New Roman"/>
                <w:color w:val="000000"/>
                <w:sz w:val="24"/>
                <w:szCs w:val="24"/>
              </w:rPr>
              <w:lastRenderedPageBreak/>
              <w:t>обобщение)</w:t>
            </w:r>
            <w:r>
              <w:rPr>
                <w:rFonts w:ascii="Times New Roman" w:hAnsi="Times New Roman"/>
                <w:color w:val="000000"/>
                <w:sz w:val="24"/>
                <w:szCs w:val="24"/>
              </w:rPr>
              <w:t>.</w:t>
            </w:r>
          </w:p>
        </w:tc>
        <w:tc>
          <w:tcPr>
            <w:tcW w:w="1417" w:type="dxa"/>
            <w:vAlign w:val="center"/>
          </w:tcPr>
          <w:p w:rsidR="001D27E7" w:rsidRPr="00D4039B" w:rsidRDefault="001D27E7" w:rsidP="00026CD4">
            <w:pPr>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rFonts w:ascii="Times New Roman" w:hAnsi="Times New Roman"/>
                <w:color w:val="000000"/>
                <w:sz w:val="24"/>
                <w:szCs w:val="24"/>
              </w:rPr>
            </w:pPr>
          </w:p>
        </w:tc>
        <w:tc>
          <w:tcPr>
            <w:tcW w:w="3662" w:type="dxa"/>
            <w:vAlign w:val="center"/>
          </w:tcPr>
          <w:p w:rsidR="001D27E7" w:rsidRPr="00D4039B" w:rsidRDefault="001D27E7" w:rsidP="00026CD4">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3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026CD4">
            <w:pPr>
              <w:rPr>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417"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026CD4">
            <w:pPr>
              <w:jc w:val="center"/>
              <w:rPr>
                <w:sz w:val="24"/>
                <w:szCs w:val="24"/>
              </w:rPr>
            </w:pPr>
          </w:p>
        </w:tc>
        <w:tc>
          <w:tcPr>
            <w:tcW w:w="1652" w:type="dxa"/>
            <w:vAlign w:val="center"/>
          </w:tcPr>
          <w:p w:rsidR="001D27E7" w:rsidRPr="00D4039B" w:rsidRDefault="001D27E7" w:rsidP="00026CD4">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026CD4">
            <w:pPr>
              <w:rPr>
                <w:sz w:val="24"/>
                <w:szCs w:val="24"/>
              </w:rPr>
            </w:pPr>
            <w:r w:rsidRPr="00D4039B">
              <w:rPr>
                <w:rFonts w:ascii="Times New Roman" w:hAnsi="Times New Roman"/>
                <w:color w:val="000000"/>
                <w:sz w:val="24"/>
                <w:szCs w:val="24"/>
              </w:rPr>
              <w:t xml:space="preserve">Библиотека ЦОК </w:t>
            </w:r>
            <w:hyperlink r:id="rId33">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34">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35">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F0161F" w:rsidRDefault="0024555A" w:rsidP="0079551B">
            <w:pPr>
              <w:rPr>
                <w:rFonts w:ascii="Times New Roman" w:hAnsi="Times New Roman"/>
                <w:b/>
                <w:color w:val="000000"/>
                <w:sz w:val="24"/>
                <w:szCs w:val="24"/>
              </w:rPr>
            </w:pPr>
            <w:r w:rsidRPr="00F0161F">
              <w:rPr>
                <w:rFonts w:ascii="Times New Roman" w:hAnsi="Times New Roman"/>
                <w:b/>
                <w:color w:val="00B050"/>
                <w:sz w:val="24"/>
                <w:szCs w:val="24"/>
              </w:rPr>
              <w:t>Административная контрольная работа.</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F0161F" w:rsidP="0079551B">
            <w:pPr>
              <w:jc w:val="center"/>
              <w:rPr>
                <w:sz w:val="24"/>
                <w:szCs w:val="24"/>
              </w:rPr>
            </w:pPr>
            <w:r>
              <w:rPr>
                <w:sz w:val="24"/>
                <w:szCs w:val="24"/>
              </w:rPr>
              <w:t>1</w:t>
            </w:r>
          </w:p>
        </w:tc>
        <w:tc>
          <w:tcPr>
            <w:tcW w:w="1652"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36">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6 </w:t>
            </w:r>
          </w:p>
        </w:tc>
        <w:tc>
          <w:tcPr>
            <w:tcW w:w="1805" w:type="dxa"/>
            <w:vAlign w:val="center"/>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b/>
                <w:color w:val="000000"/>
                <w:sz w:val="24"/>
                <w:szCs w:val="24"/>
              </w:rPr>
              <w:t>Раздел 7.</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Орфография. Основные правила орфографии</w:t>
            </w:r>
          </w:p>
        </w:tc>
        <w:tc>
          <w:tcPr>
            <w:tcW w:w="1417" w:type="dxa"/>
          </w:tcPr>
          <w:p w:rsidR="001D27E7" w:rsidRPr="00D4039B" w:rsidRDefault="001D27E7" w:rsidP="0079551B">
            <w:pPr>
              <w:rPr>
                <w:sz w:val="24"/>
                <w:szCs w:val="24"/>
              </w:rPr>
            </w:pPr>
          </w:p>
        </w:tc>
        <w:tc>
          <w:tcPr>
            <w:tcW w:w="1805" w:type="dxa"/>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Орфография как раздел лингвистики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3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Правописание гласных и согласных в корне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3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Правописание гласных и согласных в корне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39">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Употребление разделительных ъ и ь. Правописание приставок. Буквы ы — и после приставок</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0">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Употребление разделительных ъ и ь. Правописание приставок. Буквы ы — и после приставок</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41">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Правописание суффиксов</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Правописание суффиксов</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sidRPr="00D4039B">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43">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Правописание н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частей речи</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4">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Правописание н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частей речи</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sidRPr="00D4039B">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45">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Правописание не и ни</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6">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sidRPr="00D4039B">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4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Слитное, дефисное и раздельное написание слов</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49">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b/>
                <w:sz w:val="24"/>
                <w:szCs w:val="24"/>
              </w:rPr>
            </w:pPr>
          </w:p>
        </w:tc>
        <w:tc>
          <w:tcPr>
            <w:tcW w:w="6052" w:type="dxa"/>
            <w:vAlign w:val="center"/>
          </w:tcPr>
          <w:p w:rsidR="001D27E7" w:rsidRPr="00D360A3" w:rsidRDefault="001D27E7" w:rsidP="0079551B">
            <w:pPr>
              <w:rPr>
                <w:b/>
                <w:sz w:val="24"/>
                <w:szCs w:val="24"/>
              </w:rPr>
            </w:pPr>
            <w:r w:rsidRPr="00F0161F">
              <w:rPr>
                <w:b/>
                <w:color w:val="00B050"/>
                <w:sz w:val="24"/>
                <w:szCs w:val="24"/>
              </w:rPr>
              <w:t>Контрольная работа по теме «Основные правила орфографии»</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r>
              <w:rPr>
                <w:sz w:val="24"/>
                <w:szCs w:val="24"/>
              </w:rPr>
              <w:t>1</w:t>
            </w:r>
          </w:p>
        </w:tc>
        <w:tc>
          <w:tcPr>
            <w:tcW w:w="1652" w:type="dxa"/>
            <w:vAlign w:val="center"/>
          </w:tcPr>
          <w:p w:rsidR="001D27E7" w:rsidRPr="00D4039B" w:rsidRDefault="001D27E7" w:rsidP="0079551B">
            <w:pPr>
              <w:jc w:val="center"/>
              <w:rPr>
                <w:rFonts w:ascii="Times New Roman" w:hAnsi="Times New Roman"/>
                <w:color w:val="000000"/>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50">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ind w:left="360"/>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14 </w:t>
            </w:r>
          </w:p>
        </w:tc>
        <w:tc>
          <w:tcPr>
            <w:tcW w:w="1805" w:type="dxa"/>
            <w:vAlign w:val="center"/>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D4039B"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b/>
                <w:color w:val="000000"/>
                <w:sz w:val="24"/>
                <w:szCs w:val="24"/>
              </w:rPr>
              <w:t>Раздел 8.</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Речь. Речевое общение</w:t>
            </w:r>
          </w:p>
        </w:tc>
        <w:tc>
          <w:tcPr>
            <w:tcW w:w="1417" w:type="dxa"/>
          </w:tcPr>
          <w:p w:rsidR="001D27E7" w:rsidRPr="00D4039B" w:rsidRDefault="001D27E7" w:rsidP="0079551B">
            <w:pPr>
              <w:rPr>
                <w:sz w:val="24"/>
                <w:szCs w:val="24"/>
              </w:rPr>
            </w:pPr>
          </w:p>
        </w:tc>
        <w:tc>
          <w:tcPr>
            <w:tcW w:w="1805" w:type="dxa"/>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Речь как деятельность. Виды речевой деятельности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1">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Речевой этикет</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3">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Публичное выступление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4">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Публичное выступление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r w:rsidRPr="00D4039B">
              <w:rPr>
                <w:rFonts w:ascii="Times New Roman" w:hAnsi="Times New Roman"/>
                <w:color w:val="000000"/>
                <w:sz w:val="24"/>
                <w:szCs w:val="24"/>
              </w:rPr>
              <w:t>1</w:t>
            </w: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55">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1D27E7">
            <w:pPr>
              <w:pStyle w:val="af0"/>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5 </w:t>
            </w:r>
          </w:p>
        </w:tc>
        <w:tc>
          <w:tcPr>
            <w:tcW w:w="1805" w:type="dxa"/>
            <w:vAlign w:val="center"/>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ind w:left="360"/>
              <w:rPr>
                <w:rFonts w:ascii="Times New Roman" w:hAnsi="Times New Roman"/>
                <w:b/>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b/>
                <w:color w:val="000000"/>
                <w:sz w:val="24"/>
                <w:szCs w:val="24"/>
              </w:rPr>
              <w:t>Раздел 9.</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Текст. Информационно-смысловая переработка текста</w:t>
            </w:r>
          </w:p>
        </w:tc>
        <w:tc>
          <w:tcPr>
            <w:tcW w:w="1417" w:type="dxa"/>
          </w:tcPr>
          <w:p w:rsidR="001D27E7" w:rsidRPr="00D4039B" w:rsidRDefault="001D27E7" w:rsidP="0079551B">
            <w:pPr>
              <w:rPr>
                <w:sz w:val="24"/>
                <w:szCs w:val="24"/>
              </w:rPr>
            </w:pPr>
          </w:p>
        </w:tc>
        <w:tc>
          <w:tcPr>
            <w:tcW w:w="1805" w:type="dxa"/>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Текст, его основные признаки (повторение, обобщение)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6">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Логико-смысловые отношения между предложениями в тексте (общее представление)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Логико-смысловые отношения между предложениями в тексте (общее представление)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58">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Информативность текста. Виды информации в тексте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1 </w:t>
            </w: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59">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Информативность текста. Виды информации в тексте</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rFonts w:ascii="Times New Roman" w:hAnsi="Times New Roman"/>
                <w:color w:val="000000"/>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60">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Информационно-смысловая переработка текста. План. Тезисы. Конспект. Реферат.</w:t>
            </w:r>
          </w:p>
        </w:tc>
        <w:tc>
          <w:tcPr>
            <w:tcW w:w="1417" w:type="dxa"/>
            <w:vAlign w:val="center"/>
          </w:tcPr>
          <w:p w:rsidR="001D27E7" w:rsidRPr="00D4039B" w:rsidRDefault="001D27E7" w:rsidP="0079551B">
            <w:pPr>
              <w:jc w:val="center"/>
              <w:rPr>
                <w:sz w:val="24"/>
                <w:szCs w:val="24"/>
              </w:rPr>
            </w:pPr>
            <w:r w:rsidRPr="00D4039B">
              <w:rPr>
                <w:rFonts w:ascii="Times New Roman" w:hAnsi="Times New Roman"/>
                <w:color w:val="000000"/>
                <w:sz w:val="24"/>
                <w:szCs w:val="24"/>
              </w:rPr>
              <w:t xml:space="preserve"> </w:t>
            </w:r>
            <w:r>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61">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Аннотация. Отзыв. Рецензия</w:t>
            </w:r>
            <w:r>
              <w:rPr>
                <w:rFonts w:ascii="Times New Roman" w:hAnsi="Times New Roman"/>
                <w:color w:val="000000"/>
                <w:sz w:val="24"/>
                <w:szCs w:val="24"/>
              </w:rPr>
              <w:t>.</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62">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b/>
                <w:color w:val="000000"/>
                <w:sz w:val="24"/>
                <w:szCs w:val="24"/>
              </w:rPr>
            </w:pPr>
          </w:p>
        </w:tc>
        <w:tc>
          <w:tcPr>
            <w:tcW w:w="6052" w:type="dxa"/>
            <w:vAlign w:val="center"/>
          </w:tcPr>
          <w:p w:rsidR="001D27E7" w:rsidRPr="00D360A3" w:rsidRDefault="001D27E7" w:rsidP="0079551B">
            <w:pPr>
              <w:rPr>
                <w:rFonts w:ascii="Times New Roman" w:hAnsi="Times New Roman"/>
                <w:b/>
                <w:color w:val="000000"/>
                <w:sz w:val="24"/>
                <w:szCs w:val="24"/>
              </w:rPr>
            </w:pPr>
            <w:r w:rsidRPr="00F0161F">
              <w:rPr>
                <w:rFonts w:ascii="Times New Roman" w:hAnsi="Times New Roman"/>
                <w:b/>
                <w:color w:val="00B050"/>
                <w:sz w:val="24"/>
                <w:szCs w:val="24"/>
              </w:rPr>
              <w:t>Контрольная работа по теме «Информационно-смысловая переработка текста».</w:t>
            </w:r>
          </w:p>
        </w:tc>
        <w:tc>
          <w:tcPr>
            <w:tcW w:w="1417" w:type="dxa"/>
            <w:vAlign w:val="center"/>
          </w:tcPr>
          <w:p w:rsidR="001D27E7" w:rsidRPr="00D4039B" w:rsidRDefault="001D27E7" w:rsidP="0079551B">
            <w:pPr>
              <w:jc w:val="center"/>
              <w:rPr>
                <w:rFonts w:ascii="Times New Roman" w:hAnsi="Times New Roman"/>
                <w:color w:val="000000"/>
                <w:sz w:val="24"/>
                <w:szCs w:val="24"/>
              </w:rPr>
            </w:pPr>
            <w:r>
              <w:rPr>
                <w:rFonts w:ascii="Times New Roman" w:hAnsi="Times New Roman"/>
                <w:color w:val="000000"/>
                <w:sz w:val="24"/>
                <w:szCs w:val="24"/>
              </w:rPr>
              <w:t>1</w:t>
            </w:r>
          </w:p>
        </w:tc>
        <w:tc>
          <w:tcPr>
            <w:tcW w:w="1805" w:type="dxa"/>
            <w:vAlign w:val="center"/>
          </w:tcPr>
          <w:p w:rsidR="001D27E7" w:rsidRPr="00D4039B" w:rsidRDefault="001D27E7" w:rsidP="0079551B">
            <w:pPr>
              <w:jc w:val="center"/>
              <w:rPr>
                <w:sz w:val="24"/>
                <w:szCs w:val="24"/>
              </w:rPr>
            </w:pPr>
            <w:r w:rsidRPr="00D4039B">
              <w:rPr>
                <w:sz w:val="24"/>
                <w:szCs w:val="24"/>
              </w:rPr>
              <w:t>1</w:t>
            </w: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63">
              <w:r w:rsidRPr="00D4039B">
                <w:rPr>
                  <w:rFonts w:ascii="Times New Roman" w:hAnsi="Times New Roman"/>
                  <w:color w:val="0000FF"/>
                  <w:sz w:val="24"/>
                  <w:szCs w:val="24"/>
                  <w:u w:val="single"/>
                </w:rPr>
                <w:t>https://m.edsoo.ru/7f41bacc</w:t>
              </w:r>
            </w:hyperlink>
          </w:p>
        </w:tc>
      </w:tr>
      <w:tr w:rsidR="001D27E7" w:rsidRPr="00D4039B" w:rsidTr="001D27E7">
        <w:tc>
          <w:tcPr>
            <w:tcW w:w="846" w:type="dxa"/>
          </w:tcPr>
          <w:p w:rsidR="001D27E7" w:rsidRPr="001D27E7" w:rsidRDefault="001D27E7" w:rsidP="0024555A">
            <w:pPr>
              <w:pStyle w:val="af0"/>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Итого по разделу</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8 </w:t>
            </w:r>
          </w:p>
        </w:tc>
        <w:tc>
          <w:tcPr>
            <w:tcW w:w="1805" w:type="dxa"/>
            <w:vAlign w:val="center"/>
          </w:tcPr>
          <w:p w:rsidR="001D27E7" w:rsidRPr="00D4039B" w:rsidRDefault="001D27E7" w:rsidP="0079551B">
            <w:pPr>
              <w:rPr>
                <w:sz w:val="24"/>
                <w:szCs w:val="24"/>
              </w:rPr>
            </w:pPr>
          </w:p>
        </w:tc>
        <w:tc>
          <w:tcPr>
            <w:tcW w:w="1652" w:type="dxa"/>
          </w:tcPr>
          <w:p w:rsidR="001D27E7" w:rsidRPr="00D4039B" w:rsidRDefault="001D27E7" w:rsidP="0079551B">
            <w:pPr>
              <w:rPr>
                <w:sz w:val="24"/>
                <w:szCs w:val="24"/>
              </w:rPr>
            </w:pPr>
          </w:p>
        </w:tc>
        <w:tc>
          <w:tcPr>
            <w:tcW w:w="3662" w:type="dxa"/>
          </w:tcPr>
          <w:p w:rsidR="001D27E7" w:rsidRPr="00D4039B" w:rsidRDefault="001D27E7" w:rsidP="0079551B">
            <w:pPr>
              <w:rPr>
                <w:sz w:val="24"/>
                <w:szCs w:val="24"/>
              </w:rPr>
            </w:pPr>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color w:val="000000"/>
                <w:sz w:val="24"/>
                <w:szCs w:val="24"/>
              </w:rPr>
            </w:pPr>
          </w:p>
        </w:tc>
        <w:tc>
          <w:tcPr>
            <w:tcW w:w="6052" w:type="dxa"/>
            <w:vAlign w:val="center"/>
          </w:tcPr>
          <w:p w:rsidR="001D27E7" w:rsidRPr="00D4039B" w:rsidRDefault="001D27E7" w:rsidP="0024555A">
            <w:pPr>
              <w:spacing w:after="100" w:afterAutospacing="1"/>
              <w:rPr>
                <w:sz w:val="24"/>
                <w:szCs w:val="24"/>
              </w:rPr>
            </w:pPr>
            <w:r w:rsidRPr="00D4039B">
              <w:rPr>
                <w:rFonts w:ascii="Times New Roman" w:hAnsi="Times New Roman"/>
                <w:color w:val="000000"/>
                <w:sz w:val="24"/>
                <w:szCs w:val="24"/>
              </w:rPr>
              <w:t>Повторени</w:t>
            </w:r>
            <w:r>
              <w:rPr>
                <w:rFonts w:ascii="Times New Roman" w:hAnsi="Times New Roman"/>
                <w:color w:val="000000"/>
                <w:sz w:val="24"/>
                <w:szCs w:val="24"/>
              </w:rPr>
              <w:t>е.</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w:t>
            </w:r>
            <w:r w:rsidR="0024555A">
              <w:rPr>
                <w:rFonts w:ascii="Times New Roman" w:hAnsi="Times New Roman"/>
                <w:b/>
                <w:color w:val="000000"/>
                <w:sz w:val="24"/>
                <w:szCs w:val="24"/>
              </w:rPr>
              <w:t>1</w:t>
            </w:r>
            <w:r w:rsidRPr="00D4039B">
              <w:rPr>
                <w:rFonts w:ascii="Times New Roman" w:hAnsi="Times New Roman"/>
                <w:b/>
                <w:color w:val="000000"/>
                <w:sz w:val="24"/>
                <w:szCs w:val="24"/>
              </w:rPr>
              <w:t xml:space="preserve"> </w:t>
            </w:r>
          </w:p>
        </w:tc>
        <w:tc>
          <w:tcPr>
            <w:tcW w:w="1805" w:type="dxa"/>
            <w:vAlign w:val="center"/>
          </w:tcPr>
          <w:p w:rsidR="001D27E7" w:rsidRPr="00D4039B" w:rsidRDefault="001D27E7" w:rsidP="0079551B">
            <w:pPr>
              <w:jc w:val="center"/>
              <w:rPr>
                <w:sz w:val="24"/>
                <w:szCs w:val="24"/>
              </w:rPr>
            </w:pP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sz w:val="24"/>
                <w:szCs w:val="24"/>
              </w:rPr>
            </w:pPr>
            <w:r w:rsidRPr="00D4039B">
              <w:rPr>
                <w:rFonts w:ascii="Times New Roman" w:hAnsi="Times New Roman"/>
                <w:color w:val="000000"/>
                <w:sz w:val="24"/>
                <w:szCs w:val="24"/>
              </w:rPr>
              <w:t xml:space="preserve">Библиотека ЦОК </w:t>
            </w:r>
            <w:hyperlink r:id="rId64">
              <w:r w:rsidRPr="00D4039B">
                <w:rPr>
                  <w:rFonts w:ascii="Times New Roman" w:hAnsi="Times New Roman"/>
                  <w:color w:val="0000FF"/>
                  <w:sz w:val="24"/>
                  <w:szCs w:val="24"/>
                  <w:u w:val="single"/>
                </w:rPr>
                <w:t>https://m.edsoo.ru/7f41bacc</w:t>
              </w:r>
            </w:hyperlink>
          </w:p>
        </w:tc>
      </w:tr>
      <w:tr w:rsidR="0024555A" w:rsidRPr="00BA1675" w:rsidTr="001F6F75">
        <w:tc>
          <w:tcPr>
            <w:tcW w:w="846" w:type="dxa"/>
          </w:tcPr>
          <w:p w:rsidR="0024555A" w:rsidRPr="001D27E7" w:rsidRDefault="0024555A" w:rsidP="0024555A">
            <w:pPr>
              <w:pStyle w:val="af0"/>
              <w:numPr>
                <w:ilvl w:val="0"/>
                <w:numId w:val="18"/>
              </w:numPr>
              <w:rPr>
                <w:rFonts w:ascii="Times New Roman" w:hAnsi="Times New Roman"/>
                <w:color w:val="000000"/>
                <w:sz w:val="24"/>
                <w:szCs w:val="24"/>
              </w:rPr>
            </w:pPr>
          </w:p>
        </w:tc>
        <w:tc>
          <w:tcPr>
            <w:tcW w:w="6052" w:type="dxa"/>
          </w:tcPr>
          <w:p w:rsidR="0024555A" w:rsidRDefault="0024555A" w:rsidP="0024555A">
            <w:r w:rsidRPr="0095786D">
              <w:rPr>
                <w:rFonts w:ascii="Times New Roman" w:hAnsi="Times New Roman"/>
                <w:color w:val="000000"/>
                <w:sz w:val="24"/>
                <w:szCs w:val="24"/>
              </w:rPr>
              <w:t>Повторение.</w:t>
            </w:r>
          </w:p>
        </w:tc>
        <w:tc>
          <w:tcPr>
            <w:tcW w:w="1417" w:type="dxa"/>
            <w:vAlign w:val="center"/>
          </w:tcPr>
          <w:p w:rsidR="0024555A" w:rsidRPr="00D4039B" w:rsidRDefault="0024555A" w:rsidP="0024555A">
            <w:pPr>
              <w:jc w:val="center"/>
              <w:rPr>
                <w:rFonts w:ascii="Times New Roman" w:hAnsi="Times New Roman"/>
                <w:b/>
                <w:color w:val="000000"/>
                <w:sz w:val="24"/>
                <w:szCs w:val="24"/>
              </w:rPr>
            </w:pPr>
            <w:r>
              <w:rPr>
                <w:rFonts w:ascii="Times New Roman" w:hAnsi="Times New Roman"/>
                <w:b/>
                <w:color w:val="000000"/>
                <w:sz w:val="24"/>
                <w:szCs w:val="24"/>
              </w:rPr>
              <w:t>1</w:t>
            </w:r>
          </w:p>
        </w:tc>
        <w:tc>
          <w:tcPr>
            <w:tcW w:w="1805" w:type="dxa"/>
            <w:vAlign w:val="center"/>
          </w:tcPr>
          <w:p w:rsidR="0024555A" w:rsidRPr="00D4039B" w:rsidRDefault="0024555A" w:rsidP="0024555A">
            <w:pPr>
              <w:jc w:val="center"/>
              <w:rPr>
                <w:sz w:val="24"/>
                <w:szCs w:val="24"/>
              </w:rPr>
            </w:pPr>
          </w:p>
        </w:tc>
        <w:tc>
          <w:tcPr>
            <w:tcW w:w="1652" w:type="dxa"/>
            <w:vAlign w:val="center"/>
          </w:tcPr>
          <w:p w:rsidR="0024555A" w:rsidRPr="00D4039B" w:rsidRDefault="0024555A" w:rsidP="0024555A">
            <w:pPr>
              <w:jc w:val="center"/>
              <w:rPr>
                <w:sz w:val="24"/>
                <w:szCs w:val="24"/>
              </w:rPr>
            </w:pPr>
          </w:p>
        </w:tc>
        <w:tc>
          <w:tcPr>
            <w:tcW w:w="3662" w:type="dxa"/>
            <w:vAlign w:val="center"/>
          </w:tcPr>
          <w:p w:rsidR="0024555A" w:rsidRPr="00D4039B" w:rsidRDefault="0024555A" w:rsidP="0024555A">
            <w:pPr>
              <w:rPr>
                <w:sz w:val="24"/>
                <w:szCs w:val="24"/>
              </w:rPr>
            </w:pPr>
            <w:r w:rsidRPr="00D4039B">
              <w:rPr>
                <w:rFonts w:ascii="Times New Roman" w:hAnsi="Times New Roman"/>
                <w:color w:val="000000"/>
                <w:sz w:val="24"/>
                <w:szCs w:val="24"/>
              </w:rPr>
              <w:t xml:space="preserve">Библиотека ЦОК </w:t>
            </w:r>
            <w:hyperlink r:id="rId65">
              <w:r w:rsidRPr="00D4039B">
                <w:rPr>
                  <w:rFonts w:ascii="Times New Roman" w:hAnsi="Times New Roman"/>
                  <w:color w:val="0000FF"/>
                  <w:sz w:val="24"/>
                  <w:szCs w:val="24"/>
                  <w:u w:val="single"/>
                </w:rPr>
                <w:t>https://m.edsoo.ru/7f41bacc</w:t>
              </w:r>
            </w:hyperlink>
          </w:p>
        </w:tc>
      </w:tr>
      <w:tr w:rsidR="0024555A" w:rsidRPr="00BA1675" w:rsidTr="001F6F75">
        <w:tc>
          <w:tcPr>
            <w:tcW w:w="846" w:type="dxa"/>
          </w:tcPr>
          <w:p w:rsidR="0024555A" w:rsidRPr="001D27E7" w:rsidRDefault="0024555A" w:rsidP="0024555A">
            <w:pPr>
              <w:pStyle w:val="af0"/>
              <w:numPr>
                <w:ilvl w:val="0"/>
                <w:numId w:val="18"/>
              </w:numPr>
              <w:rPr>
                <w:rFonts w:ascii="Times New Roman" w:hAnsi="Times New Roman"/>
                <w:color w:val="000000"/>
                <w:sz w:val="24"/>
                <w:szCs w:val="24"/>
              </w:rPr>
            </w:pPr>
          </w:p>
        </w:tc>
        <w:tc>
          <w:tcPr>
            <w:tcW w:w="6052" w:type="dxa"/>
          </w:tcPr>
          <w:p w:rsidR="0024555A" w:rsidRDefault="0024555A" w:rsidP="0024555A">
            <w:r w:rsidRPr="0095786D">
              <w:rPr>
                <w:rFonts w:ascii="Times New Roman" w:hAnsi="Times New Roman"/>
                <w:color w:val="000000"/>
                <w:sz w:val="24"/>
                <w:szCs w:val="24"/>
              </w:rPr>
              <w:t>Повторение.</w:t>
            </w:r>
          </w:p>
        </w:tc>
        <w:tc>
          <w:tcPr>
            <w:tcW w:w="1417" w:type="dxa"/>
            <w:vAlign w:val="center"/>
          </w:tcPr>
          <w:p w:rsidR="0024555A" w:rsidRPr="00D4039B" w:rsidRDefault="0024555A" w:rsidP="0024555A">
            <w:pPr>
              <w:jc w:val="center"/>
              <w:rPr>
                <w:rFonts w:ascii="Times New Roman" w:hAnsi="Times New Roman"/>
                <w:b/>
                <w:color w:val="000000"/>
                <w:sz w:val="24"/>
                <w:szCs w:val="24"/>
              </w:rPr>
            </w:pPr>
            <w:r>
              <w:rPr>
                <w:rFonts w:ascii="Times New Roman" w:hAnsi="Times New Roman"/>
                <w:b/>
                <w:color w:val="000000"/>
                <w:sz w:val="24"/>
                <w:szCs w:val="24"/>
              </w:rPr>
              <w:t>1</w:t>
            </w:r>
          </w:p>
        </w:tc>
        <w:tc>
          <w:tcPr>
            <w:tcW w:w="1805" w:type="dxa"/>
            <w:vAlign w:val="center"/>
          </w:tcPr>
          <w:p w:rsidR="0024555A" w:rsidRPr="00D4039B" w:rsidRDefault="0024555A" w:rsidP="0024555A">
            <w:pPr>
              <w:jc w:val="center"/>
              <w:rPr>
                <w:sz w:val="24"/>
                <w:szCs w:val="24"/>
              </w:rPr>
            </w:pPr>
          </w:p>
        </w:tc>
        <w:tc>
          <w:tcPr>
            <w:tcW w:w="1652" w:type="dxa"/>
            <w:vAlign w:val="center"/>
          </w:tcPr>
          <w:p w:rsidR="0024555A" w:rsidRPr="00D4039B" w:rsidRDefault="0024555A" w:rsidP="0024555A">
            <w:pPr>
              <w:jc w:val="center"/>
              <w:rPr>
                <w:sz w:val="24"/>
                <w:szCs w:val="24"/>
              </w:rPr>
            </w:pPr>
          </w:p>
        </w:tc>
        <w:tc>
          <w:tcPr>
            <w:tcW w:w="3662" w:type="dxa"/>
            <w:vAlign w:val="center"/>
          </w:tcPr>
          <w:p w:rsidR="0024555A" w:rsidRPr="00D4039B" w:rsidRDefault="0024555A" w:rsidP="0024555A">
            <w:pPr>
              <w:rPr>
                <w:sz w:val="24"/>
                <w:szCs w:val="24"/>
              </w:rPr>
            </w:pPr>
            <w:r w:rsidRPr="00D4039B">
              <w:rPr>
                <w:rFonts w:ascii="Times New Roman" w:hAnsi="Times New Roman"/>
                <w:color w:val="000000"/>
                <w:sz w:val="24"/>
                <w:szCs w:val="24"/>
              </w:rPr>
              <w:t xml:space="preserve">Библиотека ЦОК </w:t>
            </w:r>
            <w:hyperlink r:id="rId66">
              <w:r w:rsidRPr="00D4039B">
                <w:rPr>
                  <w:rFonts w:ascii="Times New Roman" w:hAnsi="Times New Roman"/>
                  <w:color w:val="0000FF"/>
                  <w:sz w:val="24"/>
                  <w:szCs w:val="24"/>
                  <w:u w:val="single"/>
                </w:rPr>
                <w:t>https://m.edsoo.ru/7f41bacc</w:t>
              </w:r>
            </w:hyperlink>
          </w:p>
        </w:tc>
      </w:tr>
      <w:tr w:rsidR="0024555A" w:rsidRPr="00BA1675" w:rsidTr="001F6F75">
        <w:tc>
          <w:tcPr>
            <w:tcW w:w="846" w:type="dxa"/>
          </w:tcPr>
          <w:p w:rsidR="0024555A" w:rsidRPr="001D27E7" w:rsidRDefault="0024555A" w:rsidP="0024555A">
            <w:pPr>
              <w:pStyle w:val="af0"/>
              <w:numPr>
                <w:ilvl w:val="0"/>
                <w:numId w:val="18"/>
              </w:numPr>
              <w:rPr>
                <w:rFonts w:ascii="Times New Roman" w:hAnsi="Times New Roman"/>
                <w:color w:val="000000"/>
                <w:sz w:val="24"/>
                <w:szCs w:val="24"/>
              </w:rPr>
            </w:pPr>
          </w:p>
        </w:tc>
        <w:tc>
          <w:tcPr>
            <w:tcW w:w="6052" w:type="dxa"/>
          </w:tcPr>
          <w:p w:rsidR="0024555A" w:rsidRDefault="0024555A" w:rsidP="0024555A">
            <w:r w:rsidRPr="0095786D">
              <w:rPr>
                <w:rFonts w:ascii="Times New Roman" w:hAnsi="Times New Roman"/>
                <w:color w:val="000000"/>
                <w:sz w:val="24"/>
                <w:szCs w:val="24"/>
              </w:rPr>
              <w:t>Повторение.</w:t>
            </w:r>
          </w:p>
        </w:tc>
        <w:tc>
          <w:tcPr>
            <w:tcW w:w="1417" w:type="dxa"/>
            <w:vAlign w:val="center"/>
          </w:tcPr>
          <w:p w:rsidR="0024555A" w:rsidRPr="00D4039B" w:rsidRDefault="0024555A" w:rsidP="0024555A">
            <w:pPr>
              <w:jc w:val="center"/>
              <w:rPr>
                <w:rFonts w:ascii="Times New Roman" w:hAnsi="Times New Roman"/>
                <w:b/>
                <w:color w:val="000000"/>
                <w:sz w:val="24"/>
                <w:szCs w:val="24"/>
              </w:rPr>
            </w:pPr>
            <w:r>
              <w:rPr>
                <w:rFonts w:ascii="Times New Roman" w:hAnsi="Times New Roman"/>
                <w:b/>
                <w:color w:val="000000"/>
                <w:sz w:val="24"/>
                <w:szCs w:val="24"/>
              </w:rPr>
              <w:t>1</w:t>
            </w:r>
          </w:p>
        </w:tc>
        <w:tc>
          <w:tcPr>
            <w:tcW w:w="1805" w:type="dxa"/>
            <w:vAlign w:val="center"/>
          </w:tcPr>
          <w:p w:rsidR="0024555A" w:rsidRPr="00D4039B" w:rsidRDefault="0024555A" w:rsidP="0024555A">
            <w:pPr>
              <w:jc w:val="center"/>
              <w:rPr>
                <w:sz w:val="24"/>
                <w:szCs w:val="24"/>
              </w:rPr>
            </w:pPr>
          </w:p>
        </w:tc>
        <w:tc>
          <w:tcPr>
            <w:tcW w:w="1652" w:type="dxa"/>
            <w:vAlign w:val="center"/>
          </w:tcPr>
          <w:p w:rsidR="0024555A" w:rsidRPr="00D4039B" w:rsidRDefault="0024555A" w:rsidP="0024555A">
            <w:pPr>
              <w:jc w:val="center"/>
              <w:rPr>
                <w:sz w:val="24"/>
                <w:szCs w:val="24"/>
              </w:rPr>
            </w:pPr>
          </w:p>
        </w:tc>
        <w:tc>
          <w:tcPr>
            <w:tcW w:w="3662" w:type="dxa"/>
            <w:vAlign w:val="center"/>
          </w:tcPr>
          <w:p w:rsidR="0024555A" w:rsidRPr="00D4039B" w:rsidRDefault="0024555A" w:rsidP="0024555A">
            <w:pPr>
              <w:rPr>
                <w:sz w:val="24"/>
                <w:szCs w:val="24"/>
              </w:rPr>
            </w:pPr>
            <w:r w:rsidRPr="00D4039B">
              <w:rPr>
                <w:rFonts w:ascii="Times New Roman" w:hAnsi="Times New Roman"/>
                <w:color w:val="000000"/>
                <w:sz w:val="24"/>
                <w:szCs w:val="24"/>
              </w:rPr>
              <w:t xml:space="preserve">Библиотека ЦОК </w:t>
            </w:r>
            <w:hyperlink r:id="rId67">
              <w:r w:rsidRPr="00D4039B">
                <w:rPr>
                  <w:rFonts w:ascii="Times New Roman" w:hAnsi="Times New Roman"/>
                  <w:color w:val="0000FF"/>
                  <w:sz w:val="24"/>
                  <w:szCs w:val="24"/>
                  <w:u w:val="single"/>
                </w:rPr>
                <w:t>https://m.edsoo.ru/7f41bacc</w:t>
              </w:r>
            </w:hyperlink>
          </w:p>
        </w:tc>
      </w:tr>
      <w:tr w:rsidR="001D27E7" w:rsidRPr="00BA1675" w:rsidTr="001D27E7">
        <w:tc>
          <w:tcPr>
            <w:tcW w:w="846" w:type="dxa"/>
          </w:tcPr>
          <w:p w:rsidR="001D27E7" w:rsidRPr="001D27E7" w:rsidRDefault="001D27E7" w:rsidP="001D27E7">
            <w:pPr>
              <w:pStyle w:val="af0"/>
              <w:numPr>
                <w:ilvl w:val="0"/>
                <w:numId w:val="18"/>
              </w:numPr>
              <w:rPr>
                <w:rFonts w:ascii="Times New Roman" w:hAnsi="Times New Roman"/>
                <w:b/>
                <w:color w:val="000000"/>
                <w:sz w:val="24"/>
                <w:szCs w:val="24"/>
              </w:rPr>
            </w:pPr>
          </w:p>
        </w:tc>
        <w:tc>
          <w:tcPr>
            <w:tcW w:w="6052" w:type="dxa"/>
            <w:vAlign w:val="center"/>
          </w:tcPr>
          <w:p w:rsidR="001D27E7" w:rsidRPr="00F0161F" w:rsidRDefault="001D27E7" w:rsidP="0079551B">
            <w:pPr>
              <w:rPr>
                <w:rFonts w:ascii="Times New Roman" w:hAnsi="Times New Roman"/>
                <w:b/>
                <w:color w:val="00B050"/>
                <w:sz w:val="24"/>
                <w:szCs w:val="24"/>
              </w:rPr>
            </w:pPr>
            <w:r w:rsidRPr="00F0161F">
              <w:rPr>
                <w:rFonts w:ascii="Times New Roman" w:hAnsi="Times New Roman"/>
                <w:b/>
                <w:color w:val="00B050"/>
                <w:sz w:val="24"/>
                <w:szCs w:val="24"/>
              </w:rPr>
              <w:t>Работа промежуточной аттестации.</w:t>
            </w:r>
          </w:p>
        </w:tc>
        <w:tc>
          <w:tcPr>
            <w:tcW w:w="1417" w:type="dxa"/>
            <w:vAlign w:val="center"/>
          </w:tcPr>
          <w:p w:rsidR="001D27E7" w:rsidRPr="00D4039B" w:rsidRDefault="0024555A" w:rsidP="0079551B">
            <w:pPr>
              <w:jc w:val="center"/>
              <w:rPr>
                <w:rFonts w:ascii="Times New Roman" w:hAnsi="Times New Roman"/>
                <w:b/>
                <w:color w:val="000000"/>
                <w:sz w:val="24"/>
                <w:szCs w:val="24"/>
              </w:rPr>
            </w:pPr>
            <w:r>
              <w:rPr>
                <w:rFonts w:ascii="Times New Roman" w:hAnsi="Times New Roman"/>
                <w:b/>
                <w:color w:val="000000"/>
                <w:sz w:val="24"/>
                <w:szCs w:val="24"/>
              </w:rPr>
              <w:t>1</w:t>
            </w:r>
          </w:p>
        </w:tc>
        <w:tc>
          <w:tcPr>
            <w:tcW w:w="1805" w:type="dxa"/>
            <w:vAlign w:val="center"/>
          </w:tcPr>
          <w:p w:rsidR="001D27E7" w:rsidRPr="00D4039B" w:rsidRDefault="00F0161F" w:rsidP="0079551B">
            <w:pPr>
              <w:jc w:val="center"/>
              <w:rPr>
                <w:sz w:val="24"/>
                <w:szCs w:val="24"/>
              </w:rPr>
            </w:pPr>
            <w:r>
              <w:rPr>
                <w:sz w:val="24"/>
                <w:szCs w:val="24"/>
              </w:rPr>
              <w:t>1</w:t>
            </w:r>
          </w:p>
        </w:tc>
        <w:tc>
          <w:tcPr>
            <w:tcW w:w="1652" w:type="dxa"/>
            <w:vAlign w:val="center"/>
          </w:tcPr>
          <w:p w:rsidR="001D27E7" w:rsidRPr="00D4039B" w:rsidRDefault="001D27E7" w:rsidP="0079551B">
            <w:pPr>
              <w:jc w:val="center"/>
              <w:rPr>
                <w:sz w:val="24"/>
                <w:szCs w:val="24"/>
              </w:rPr>
            </w:pPr>
          </w:p>
        </w:tc>
        <w:tc>
          <w:tcPr>
            <w:tcW w:w="3662" w:type="dxa"/>
            <w:vAlign w:val="center"/>
          </w:tcPr>
          <w:p w:rsidR="001D27E7" w:rsidRPr="00D4039B" w:rsidRDefault="001D27E7" w:rsidP="0079551B">
            <w:pPr>
              <w:rPr>
                <w:rFonts w:ascii="Times New Roman" w:hAnsi="Times New Roman"/>
                <w:color w:val="000000"/>
                <w:sz w:val="24"/>
                <w:szCs w:val="24"/>
              </w:rPr>
            </w:pPr>
            <w:r w:rsidRPr="00D4039B">
              <w:rPr>
                <w:rFonts w:ascii="Times New Roman" w:hAnsi="Times New Roman"/>
                <w:color w:val="000000"/>
                <w:sz w:val="24"/>
                <w:szCs w:val="24"/>
              </w:rPr>
              <w:t xml:space="preserve">Библиотека ЦОК </w:t>
            </w:r>
            <w:hyperlink r:id="rId68">
              <w:r w:rsidRPr="00D4039B">
                <w:rPr>
                  <w:rFonts w:ascii="Times New Roman" w:hAnsi="Times New Roman"/>
                  <w:color w:val="0000FF"/>
                  <w:sz w:val="24"/>
                  <w:szCs w:val="24"/>
                  <w:u w:val="single"/>
                </w:rPr>
                <w:t>https://m.edsoo.ru/7f41bacc</w:t>
              </w:r>
            </w:hyperlink>
          </w:p>
        </w:tc>
      </w:tr>
      <w:tr w:rsidR="0024555A" w:rsidRPr="001D27E7" w:rsidTr="001D27E7">
        <w:tc>
          <w:tcPr>
            <w:tcW w:w="846" w:type="dxa"/>
          </w:tcPr>
          <w:p w:rsidR="0024555A" w:rsidRPr="001D27E7" w:rsidRDefault="0024555A" w:rsidP="001D27E7">
            <w:pPr>
              <w:pStyle w:val="af0"/>
              <w:numPr>
                <w:ilvl w:val="0"/>
                <w:numId w:val="18"/>
              </w:numPr>
              <w:rPr>
                <w:rFonts w:ascii="Times New Roman" w:hAnsi="Times New Roman"/>
                <w:b/>
                <w:color w:val="000000"/>
                <w:sz w:val="24"/>
                <w:szCs w:val="24"/>
              </w:rPr>
            </w:pPr>
          </w:p>
        </w:tc>
        <w:tc>
          <w:tcPr>
            <w:tcW w:w="6052" w:type="dxa"/>
            <w:vAlign w:val="center"/>
          </w:tcPr>
          <w:p w:rsidR="0024555A" w:rsidRPr="00F0161F" w:rsidRDefault="0024555A" w:rsidP="0079551B">
            <w:pPr>
              <w:rPr>
                <w:rFonts w:ascii="Times New Roman" w:hAnsi="Times New Roman"/>
                <w:b/>
                <w:color w:val="00B050"/>
                <w:sz w:val="24"/>
                <w:szCs w:val="24"/>
              </w:rPr>
            </w:pPr>
            <w:r w:rsidRPr="00F0161F">
              <w:rPr>
                <w:rFonts w:ascii="Times New Roman" w:hAnsi="Times New Roman"/>
                <w:b/>
                <w:color w:val="00B050"/>
                <w:sz w:val="24"/>
                <w:szCs w:val="24"/>
              </w:rPr>
              <w:t>Работа промежуточной аттестации.</w:t>
            </w:r>
          </w:p>
        </w:tc>
        <w:tc>
          <w:tcPr>
            <w:tcW w:w="1417" w:type="dxa"/>
            <w:vAlign w:val="center"/>
          </w:tcPr>
          <w:p w:rsidR="0024555A" w:rsidRDefault="0024555A" w:rsidP="0079551B">
            <w:pPr>
              <w:jc w:val="center"/>
              <w:rPr>
                <w:rFonts w:ascii="Times New Roman" w:hAnsi="Times New Roman"/>
                <w:b/>
                <w:color w:val="000000"/>
                <w:sz w:val="24"/>
                <w:szCs w:val="24"/>
              </w:rPr>
            </w:pPr>
            <w:r>
              <w:rPr>
                <w:rFonts w:ascii="Times New Roman" w:hAnsi="Times New Roman"/>
                <w:b/>
                <w:color w:val="000000"/>
                <w:sz w:val="24"/>
                <w:szCs w:val="24"/>
              </w:rPr>
              <w:t>1</w:t>
            </w:r>
          </w:p>
        </w:tc>
        <w:tc>
          <w:tcPr>
            <w:tcW w:w="1805" w:type="dxa"/>
            <w:vAlign w:val="center"/>
          </w:tcPr>
          <w:p w:rsidR="0024555A" w:rsidRPr="00D4039B" w:rsidRDefault="0024555A" w:rsidP="0079551B">
            <w:pPr>
              <w:jc w:val="center"/>
              <w:rPr>
                <w:sz w:val="24"/>
                <w:szCs w:val="24"/>
              </w:rPr>
            </w:pPr>
          </w:p>
        </w:tc>
        <w:tc>
          <w:tcPr>
            <w:tcW w:w="1652" w:type="dxa"/>
            <w:vAlign w:val="center"/>
          </w:tcPr>
          <w:p w:rsidR="0024555A" w:rsidRPr="00D4039B" w:rsidRDefault="0024555A" w:rsidP="0079551B">
            <w:pPr>
              <w:jc w:val="center"/>
              <w:rPr>
                <w:sz w:val="24"/>
                <w:szCs w:val="24"/>
              </w:rPr>
            </w:pPr>
          </w:p>
        </w:tc>
        <w:tc>
          <w:tcPr>
            <w:tcW w:w="3662" w:type="dxa"/>
            <w:vAlign w:val="center"/>
          </w:tcPr>
          <w:p w:rsidR="0024555A" w:rsidRPr="00D4039B" w:rsidRDefault="0024555A" w:rsidP="0079551B">
            <w:pPr>
              <w:rPr>
                <w:rFonts w:ascii="Times New Roman" w:hAnsi="Times New Roman"/>
                <w:color w:val="000000"/>
                <w:sz w:val="24"/>
                <w:szCs w:val="24"/>
              </w:rPr>
            </w:pPr>
          </w:p>
        </w:tc>
      </w:tr>
      <w:tr w:rsidR="0024555A" w:rsidRPr="001D27E7" w:rsidTr="001D27E7">
        <w:tc>
          <w:tcPr>
            <w:tcW w:w="846" w:type="dxa"/>
          </w:tcPr>
          <w:p w:rsidR="0024555A" w:rsidRPr="001D27E7" w:rsidRDefault="0024555A" w:rsidP="001D27E7">
            <w:pPr>
              <w:pStyle w:val="af0"/>
              <w:numPr>
                <w:ilvl w:val="0"/>
                <w:numId w:val="18"/>
              </w:numPr>
              <w:rPr>
                <w:rFonts w:ascii="Times New Roman" w:hAnsi="Times New Roman"/>
                <w:b/>
                <w:color w:val="000000"/>
                <w:sz w:val="24"/>
                <w:szCs w:val="24"/>
              </w:rPr>
            </w:pPr>
          </w:p>
        </w:tc>
        <w:tc>
          <w:tcPr>
            <w:tcW w:w="6052" w:type="dxa"/>
            <w:vAlign w:val="center"/>
          </w:tcPr>
          <w:p w:rsidR="0024555A" w:rsidRPr="0024555A" w:rsidRDefault="0024555A" w:rsidP="0079551B">
            <w:pPr>
              <w:rPr>
                <w:rFonts w:ascii="Times New Roman" w:hAnsi="Times New Roman"/>
                <w:color w:val="000000"/>
                <w:sz w:val="24"/>
                <w:szCs w:val="24"/>
              </w:rPr>
            </w:pPr>
            <w:r w:rsidRPr="0024555A">
              <w:rPr>
                <w:rFonts w:ascii="Times New Roman" w:hAnsi="Times New Roman"/>
                <w:color w:val="000000"/>
                <w:sz w:val="24"/>
                <w:szCs w:val="24"/>
              </w:rPr>
              <w:t>Резервные уроки</w:t>
            </w:r>
          </w:p>
        </w:tc>
        <w:tc>
          <w:tcPr>
            <w:tcW w:w="1417" w:type="dxa"/>
            <w:vAlign w:val="center"/>
          </w:tcPr>
          <w:p w:rsidR="0024555A" w:rsidRDefault="0024555A" w:rsidP="0079551B">
            <w:pPr>
              <w:jc w:val="center"/>
              <w:rPr>
                <w:rFonts w:ascii="Times New Roman" w:hAnsi="Times New Roman"/>
                <w:b/>
                <w:color w:val="000000"/>
                <w:sz w:val="24"/>
                <w:szCs w:val="24"/>
              </w:rPr>
            </w:pPr>
            <w:r>
              <w:rPr>
                <w:rFonts w:ascii="Times New Roman" w:hAnsi="Times New Roman"/>
                <w:b/>
                <w:color w:val="000000"/>
                <w:sz w:val="24"/>
                <w:szCs w:val="24"/>
              </w:rPr>
              <w:t>5</w:t>
            </w:r>
          </w:p>
        </w:tc>
        <w:tc>
          <w:tcPr>
            <w:tcW w:w="1805" w:type="dxa"/>
            <w:vAlign w:val="center"/>
          </w:tcPr>
          <w:p w:rsidR="0024555A" w:rsidRPr="00D4039B" w:rsidRDefault="0024555A" w:rsidP="0079551B">
            <w:pPr>
              <w:jc w:val="center"/>
              <w:rPr>
                <w:sz w:val="24"/>
                <w:szCs w:val="24"/>
              </w:rPr>
            </w:pPr>
          </w:p>
        </w:tc>
        <w:tc>
          <w:tcPr>
            <w:tcW w:w="1652" w:type="dxa"/>
            <w:vAlign w:val="center"/>
          </w:tcPr>
          <w:p w:rsidR="0024555A" w:rsidRPr="00D4039B" w:rsidRDefault="0024555A" w:rsidP="0079551B">
            <w:pPr>
              <w:jc w:val="center"/>
              <w:rPr>
                <w:sz w:val="24"/>
                <w:szCs w:val="24"/>
              </w:rPr>
            </w:pPr>
          </w:p>
        </w:tc>
        <w:tc>
          <w:tcPr>
            <w:tcW w:w="3662" w:type="dxa"/>
            <w:vAlign w:val="center"/>
          </w:tcPr>
          <w:p w:rsidR="0024555A" w:rsidRPr="00D4039B" w:rsidRDefault="0024555A" w:rsidP="0079551B">
            <w:pPr>
              <w:rPr>
                <w:rFonts w:ascii="Times New Roman" w:hAnsi="Times New Roman"/>
                <w:color w:val="000000"/>
                <w:sz w:val="24"/>
                <w:szCs w:val="24"/>
              </w:rPr>
            </w:pPr>
          </w:p>
        </w:tc>
      </w:tr>
      <w:tr w:rsidR="001D27E7" w:rsidRPr="00D4039B" w:rsidTr="001D27E7">
        <w:tc>
          <w:tcPr>
            <w:tcW w:w="846" w:type="dxa"/>
          </w:tcPr>
          <w:p w:rsidR="001D27E7" w:rsidRPr="0024555A" w:rsidRDefault="001D27E7" w:rsidP="0024555A">
            <w:pPr>
              <w:ind w:left="360"/>
              <w:rPr>
                <w:rFonts w:ascii="Times New Roman" w:hAnsi="Times New Roman"/>
                <w:color w:val="000000"/>
                <w:sz w:val="24"/>
                <w:szCs w:val="24"/>
              </w:rPr>
            </w:pPr>
          </w:p>
        </w:tc>
        <w:tc>
          <w:tcPr>
            <w:tcW w:w="6052" w:type="dxa"/>
            <w:vAlign w:val="center"/>
          </w:tcPr>
          <w:p w:rsidR="001D27E7" w:rsidRPr="00D4039B" w:rsidRDefault="001D27E7" w:rsidP="0079551B">
            <w:pPr>
              <w:rPr>
                <w:sz w:val="24"/>
                <w:szCs w:val="24"/>
              </w:rPr>
            </w:pPr>
            <w:r w:rsidRPr="00D4039B">
              <w:rPr>
                <w:rFonts w:ascii="Times New Roman" w:hAnsi="Times New Roman"/>
                <w:color w:val="000000"/>
                <w:sz w:val="24"/>
                <w:szCs w:val="24"/>
              </w:rPr>
              <w:t>ОБЩЕЕ КОЛИЧЕСТВО ЧАСОВ ПО ПРОГРАММЕ</w:t>
            </w:r>
          </w:p>
        </w:tc>
        <w:tc>
          <w:tcPr>
            <w:tcW w:w="1417"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68 </w:t>
            </w:r>
          </w:p>
        </w:tc>
        <w:tc>
          <w:tcPr>
            <w:tcW w:w="1805"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w:t>
            </w:r>
            <w:r w:rsidR="00F0161F">
              <w:rPr>
                <w:rFonts w:ascii="Times New Roman" w:hAnsi="Times New Roman"/>
                <w:b/>
                <w:color w:val="000000"/>
                <w:sz w:val="24"/>
                <w:szCs w:val="24"/>
              </w:rPr>
              <w:t>6</w:t>
            </w:r>
            <w:r w:rsidRPr="00D4039B">
              <w:rPr>
                <w:rFonts w:ascii="Times New Roman" w:hAnsi="Times New Roman"/>
                <w:b/>
                <w:color w:val="000000"/>
                <w:sz w:val="24"/>
                <w:szCs w:val="24"/>
              </w:rPr>
              <w:t xml:space="preserve"> </w:t>
            </w:r>
          </w:p>
        </w:tc>
        <w:tc>
          <w:tcPr>
            <w:tcW w:w="1652" w:type="dxa"/>
            <w:vAlign w:val="center"/>
          </w:tcPr>
          <w:p w:rsidR="001D27E7" w:rsidRPr="00D4039B" w:rsidRDefault="001D27E7" w:rsidP="0079551B">
            <w:pPr>
              <w:jc w:val="center"/>
              <w:rPr>
                <w:b/>
                <w:sz w:val="24"/>
                <w:szCs w:val="24"/>
              </w:rPr>
            </w:pPr>
            <w:r w:rsidRPr="00D4039B">
              <w:rPr>
                <w:rFonts w:ascii="Times New Roman" w:hAnsi="Times New Roman"/>
                <w:b/>
                <w:color w:val="000000"/>
                <w:sz w:val="24"/>
                <w:szCs w:val="24"/>
              </w:rPr>
              <w:t xml:space="preserve"> 16 </w:t>
            </w:r>
          </w:p>
        </w:tc>
        <w:tc>
          <w:tcPr>
            <w:tcW w:w="3662" w:type="dxa"/>
            <w:vAlign w:val="center"/>
          </w:tcPr>
          <w:p w:rsidR="001D27E7" w:rsidRPr="00D4039B" w:rsidRDefault="001D27E7" w:rsidP="0079551B">
            <w:pPr>
              <w:rPr>
                <w:sz w:val="24"/>
                <w:szCs w:val="24"/>
              </w:rPr>
            </w:pPr>
          </w:p>
        </w:tc>
      </w:tr>
    </w:tbl>
    <w:p w:rsidR="00A34370" w:rsidRPr="00D4039B" w:rsidRDefault="00A34370" w:rsidP="00A34370">
      <w:pPr>
        <w:spacing w:after="160" w:line="259" w:lineRule="auto"/>
        <w:rPr>
          <w:sz w:val="24"/>
          <w:szCs w:val="24"/>
          <w:lang w:val="ru-RU"/>
        </w:rPr>
      </w:pPr>
    </w:p>
    <w:p w:rsidR="003410AB" w:rsidRPr="00D4039B" w:rsidRDefault="00A34370" w:rsidP="00D360A3">
      <w:pPr>
        <w:spacing w:after="160" w:line="259" w:lineRule="auto"/>
        <w:rPr>
          <w:sz w:val="24"/>
          <w:szCs w:val="24"/>
        </w:rPr>
      </w:pPr>
      <w:r w:rsidRPr="00D4039B">
        <w:rPr>
          <w:rFonts w:ascii="Times New Roman" w:hAnsi="Times New Roman" w:cs="Times New Roman"/>
          <w:b/>
          <w:sz w:val="24"/>
          <w:szCs w:val="24"/>
          <w:lang w:val="ru-RU"/>
        </w:rPr>
        <w:t xml:space="preserve"> </w:t>
      </w:r>
      <w:bookmarkEnd w:id="4"/>
    </w:p>
    <w:sectPr w:rsidR="003410AB" w:rsidRPr="00D4039B" w:rsidSect="004515C6">
      <w:pgSz w:w="16839" w:h="11907" w:orient="landscape" w:code="9"/>
      <w:pgMar w:top="567" w:right="828"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57"/>
    <w:multiLevelType w:val="multilevel"/>
    <w:tmpl w:val="88909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A19D7"/>
    <w:multiLevelType w:val="hybridMultilevel"/>
    <w:tmpl w:val="101E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95E58"/>
    <w:multiLevelType w:val="multilevel"/>
    <w:tmpl w:val="4D2CE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E53C2"/>
    <w:multiLevelType w:val="multilevel"/>
    <w:tmpl w:val="2166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F1B94"/>
    <w:multiLevelType w:val="multilevel"/>
    <w:tmpl w:val="738C2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54CC6"/>
    <w:multiLevelType w:val="multilevel"/>
    <w:tmpl w:val="F660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21CAF"/>
    <w:multiLevelType w:val="multilevel"/>
    <w:tmpl w:val="4030B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687ED7"/>
    <w:multiLevelType w:val="multilevel"/>
    <w:tmpl w:val="B34C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FA4784"/>
    <w:multiLevelType w:val="multilevel"/>
    <w:tmpl w:val="ABE4C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26CEA"/>
    <w:multiLevelType w:val="multilevel"/>
    <w:tmpl w:val="17324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E57AB3"/>
    <w:multiLevelType w:val="multilevel"/>
    <w:tmpl w:val="0AC6B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CF3AD3"/>
    <w:multiLevelType w:val="multilevel"/>
    <w:tmpl w:val="061E0C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527D46"/>
    <w:multiLevelType w:val="multilevel"/>
    <w:tmpl w:val="59267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9482C"/>
    <w:multiLevelType w:val="multilevel"/>
    <w:tmpl w:val="F3E2A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00B9A"/>
    <w:multiLevelType w:val="multilevel"/>
    <w:tmpl w:val="997C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57345"/>
    <w:multiLevelType w:val="multilevel"/>
    <w:tmpl w:val="DE4A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208CD"/>
    <w:multiLevelType w:val="multilevel"/>
    <w:tmpl w:val="944A5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C32988"/>
    <w:multiLevelType w:val="multilevel"/>
    <w:tmpl w:val="DC0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3"/>
  </w:num>
  <w:num w:numId="5">
    <w:abstractNumId w:val="13"/>
  </w:num>
  <w:num w:numId="6">
    <w:abstractNumId w:val="2"/>
  </w:num>
  <w:num w:numId="7">
    <w:abstractNumId w:val="16"/>
  </w:num>
  <w:num w:numId="8">
    <w:abstractNumId w:val="6"/>
  </w:num>
  <w:num w:numId="9">
    <w:abstractNumId w:val="8"/>
  </w:num>
  <w:num w:numId="10">
    <w:abstractNumId w:val="14"/>
  </w:num>
  <w:num w:numId="11">
    <w:abstractNumId w:val="10"/>
  </w:num>
  <w:num w:numId="12">
    <w:abstractNumId w:val="5"/>
  </w:num>
  <w:num w:numId="13">
    <w:abstractNumId w:val="15"/>
  </w:num>
  <w:num w:numId="14">
    <w:abstractNumId w:val="12"/>
  </w:num>
  <w:num w:numId="15">
    <w:abstractNumId w:val="9"/>
  </w:num>
  <w:num w:numId="16">
    <w:abstractNumId w:val="1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6D"/>
    <w:rsid w:val="00026CD4"/>
    <w:rsid w:val="0006163F"/>
    <w:rsid w:val="001D27E7"/>
    <w:rsid w:val="0024555A"/>
    <w:rsid w:val="003410AB"/>
    <w:rsid w:val="004515C6"/>
    <w:rsid w:val="005D126D"/>
    <w:rsid w:val="006773A5"/>
    <w:rsid w:val="006F0972"/>
    <w:rsid w:val="0079551B"/>
    <w:rsid w:val="007F28C9"/>
    <w:rsid w:val="00967C7D"/>
    <w:rsid w:val="00A34370"/>
    <w:rsid w:val="00A90977"/>
    <w:rsid w:val="00A9217A"/>
    <w:rsid w:val="00BA1675"/>
    <w:rsid w:val="00C85AAA"/>
    <w:rsid w:val="00CC3EF8"/>
    <w:rsid w:val="00D360A3"/>
    <w:rsid w:val="00D4039B"/>
    <w:rsid w:val="00DB413C"/>
    <w:rsid w:val="00F0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4F64"/>
  <w15:docId w15:val="{437C3ED9-F3CA-4004-B85C-7E33B7C0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A34370"/>
  </w:style>
  <w:style w:type="table" w:customStyle="1" w:styleId="12">
    <w:name w:val="Сетка таблицы1"/>
    <w:basedOn w:val="a1"/>
    <w:next w:val="ac"/>
    <w:uiPriority w:val="39"/>
    <w:rsid w:val="00A343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A3437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34370"/>
    <w:rPr>
      <w:lang w:val="ru-RU"/>
    </w:rPr>
  </w:style>
  <w:style w:type="paragraph" w:styleId="af0">
    <w:name w:val="List Paragraph"/>
    <w:basedOn w:val="a"/>
    <w:uiPriority w:val="99"/>
    <w:rsid w:val="001D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3" Type="http://schemas.openxmlformats.org/officeDocument/2006/relationships/hyperlink" Target="https://m.edsoo.ru/7f41bacc" TargetMode="External"/><Relationship Id="rId68" Type="http://schemas.openxmlformats.org/officeDocument/2006/relationships/hyperlink" Target="https://m.edsoo.ru/7f41bacc" TargetMode="External"/><Relationship Id="rId7" Type="http://schemas.openxmlformats.org/officeDocument/2006/relationships/hyperlink" Target="https://m.edsoo.ru/7f41bacc"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bacc" TargetMode="External"/><Relationship Id="rId58" Type="http://schemas.openxmlformats.org/officeDocument/2006/relationships/hyperlink" Target="https://m.edsoo.ru/7f41bacc" TargetMode="External"/><Relationship Id="rId66" Type="http://schemas.openxmlformats.org/officeDocument/2006/relationships/hyperlink" Target="https://m.edsoo.ru/7f41bacc" TargetMode="External"/><Relationship Id="rId5" Type="http://schemas.openxmlformats.org/officeDocument/2006/relationships/webSettings" Target="webSettings.xml"/><Relationship Id="rId61" Type="http://schemas.openxmlformats.org/officeDocument/2006/relationships/hyperlink" Target="https://m.edsoo.ru/7f41bac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7f41bacc" TargetMode="External"/><Relationship Id="rId64" Type="http://schemas.openxmlformats.org/officeDocument/2006/relationships/hyperlink" Target="https://m.edsoo.ru/7f41bacc" TargetMode="External"/><Relationship Id="rId69"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bacc"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bacc" TargetMode="External"/><Relationship Id="rId67" Type="http://schemas.openxmlformats.org/officeDocument/2006/relationships/hyperlink" Target="https://m.edsoo.ru/7f41bac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bacc" TargetMode="External"/><Relationship Id="rId62" Type="http://schemas.openxmlformats.org/officeDocument/2006/relationships/hyperlink" Target="https://m.edsoo.ru/7f41bac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bacc" TargetMode="External"/><Relationship Id="rId57" Type="http://schemas.openxmlformats.org/officeDocument/2006/relationships/hyperlink" Target="https://m.edsoo.ru/7f41bac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bacc" TargetMode="External"/><Relationship Id="rId60" Type="http://schemas.openxmlformats.org/officeDocument/2006/relationships/hyperlink" Target="https://m.edsoo.ru/7f41bacc" TargetMode="External"/><Relationship Id="rId65" Type="http://schemas.openxmlformats.org/officeDocument/2006/relationships/hyperlink" Target="https://m.edsoo.ru/7f41bacc"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0A17-96D0-4488-A1A7-8033A772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7705</Words>
  <Characters>43923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alex</cp:lastModifiedBy>
  <cp:revision>17</cp:revision>
  <dcterms:created xsi:type="dcterms:W3CDTF">2023-06-14T10:01:00Z</dcterms:created>
  <dcterms:modified xsi:type="dcterms:W3CDTF">2023-09-29T11:32:00Z</dcterms:modified>
</cp:coreProperties>
</file>