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A5" w:rsidRDefault="00953FA5" w:rsidP="0095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53FA5" w:rsidRDefault="00953FA5" w:rsidP="0095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ОБРАЗОВАНИЯ, СПОРТА И ФИЗИЧЕСКОЙ КУЛЬТУРЫ АДМИНИСТРАЦИИ ГОРОДА ОРЛА</w:t>
      </w:r>
    </w:p>
    <w:p w:rsidR="00953FA5" w:rsidRDefault="00953FA5" w:rsidP="00953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ОБШЕОБРАЗОВАТЕЛЬНОЕ УЧРЕЖДЕНИЕ-</w:t>
      </w:r>
    </w:p>
    <w:p w:rsidR="00953FA5" w:rsidRDefault="00953FA5" w:rsidP="00953F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№35 имени А.Г. ПЕРЕЛЫГИНА  ГОРОДА ОРЛА</w:t>
      </w:r>
    </w:p>
    <w:p w:rsidR="00D304CF" w:rsidRDefault="00D304CF" w:rsidP="003B0E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4"/>
        <w:gridCol w:w="7024"/>
      </w:tblGrid>
      <w:tr w:rsidR="00C763C4" w:rsidTr="00C66DB7">
        <w:tc>
          <w:tcPr>
            <w:tcW w:w="7024" w:type="dxa"/>
          </w:tcPr>
          <w:p w:rsidR="00C763C4" w:rsidRDefault="00C763C4" w:rsidP="00C66D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     </w:t>
            </w:r>
          </w:p>
          <w:p w:rsidR="00C763C4" w:rsidRDefault="00C763C4" w:rsidP="00C66D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C763C4" w:rsidRDefault="00C763C4" w:rsidP="00C66D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 Л.В. Анохина</w:t>
            </w:r>
          </w:p>
          <w:p w:rsidR="00C763C4" w:rsidRDefault="00C763C4" w:rsidP="00C66D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№_____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C763C4" w:rsidRDefault="00C763C4" w:rsidP="00C66D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_» 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 2023 г</w:t>
            </w:r>
          </w:p>
        </w:tc>
        <w:tc>
          <w:tcPr>
            <w:tcW w:w="7024" w:type="dxa"/>
          </w:tcPr>
          <w:p w:rsidR="00C763C4" w:rsidRDefault="00C763C4" w:rsidP="00C66DB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7716A" wp14:editId="7DB6BC4E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3C4" w:rsidRPr="00FF6981" w:rsidRDefault="00C763C4" w:rsidP="00C66D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Приказ №_____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68-3Д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 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2023 г.</w:t>
            </w:r>
          </w:p>
        </w:tc>
      </w:tr>
    </w:tbl>
    <w:p w:rsidR="003B0E1C" w:rsidRDefault="003B0E1C" w:rsidP="003B0E1C">
      <w:pPr>
        <w:rPr>
          <w:rFonts w:ascii="Times New Roman" w:eastAsia="Calibri" w:hAnsi="Times New Roman" w:cs="Times New Roman"/>
          <w:sz w:val="28"/>
          <w:szCs w:val="28"/>
        </w:rPr>
      </w:pPr>
    </w:p>
    <w:p w:rsidR="003B0E1C" w:rsidRPr="00C763C4" w:rsidRDefault="003B0E1C" w:rsidP="00C763C4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C763C4">
        <w:rPr>
          <w:rFonts w:ascii="Times New Roman" w:eastAsia="Calibri" w:hAnsi="Times New Roman" w:cs="Times New Roman"/>
          <w:b/>
          <w:sz w:val="56"/>
          <w:szCs w:val="56"/>
        </w:rPr>
        <w:t>Рабочая программа</w:t>
      </w:r>
    </w:p>
    <w:p w:rsidR="003B0E1C" w:rsidRDefault="003B0E1C" w:rsidP="00C763C4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674B38">
        <w:rPr>
          <w:rFonts w:ascii="Times New Roman" w:eastAsia="Calibri" w:hAnsi="Times New Roman" w:cs="Times New Roman"/>
          <w:sz w:val="40"/>
          <w:szCs w:val="40"/>
        </w:rPr>
        <w:t xml:space="preserve">по предмету </w:t>
      </w:r>
    </w:p>
    <w:p w:rsidR="00BD5A23" w:rsidRPr="00C763C4" w:rsidRDefault="00BD5A23" w:rsidP="00C763C4">
      <w:pPr>
        <w:spacing w:after="8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763C4">
        <w:rPr>
          <w:rFonts w:ascii="Times New Roman" w:eastAsia="Calibri" w:hAnsi="Times New Roman" w:cs="Times New Roman"/>
          <w:b/>
          <w:sz w:val="36"/>
          <w:szCs w:val="36"/>
          <w:u w:val="single"/>
        </w:rPr>
        <w:t>Актуальные вопросы школьной географии</w:t>
      </w:r>
    </w:p>
    <w:p w:rsidR="003B0E1C" w:rsidRPr="00674B38" w:rsidRDefault="003B0E1C" w:rsidP="00C763C4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33</w:t>
      </w:r>
      <w:r w:rsidRPr="00674B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часа</w:t>
      </w:r>
    </w:p>
    <w:p w:rsidR="003B0E1C" w:rsidRDefault="003B0E1C" w:rsidP="00C763C4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 w:rsidRPr="00674B3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3B0E1C" w:rsidRPr="00674B38" w:rsidRDefault="003B0E1C" w:rsidP="00C763C4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B38">
        <w:rPr>
          <w:rFonts w:ascii="Times New Roman" w:eastAsia="Calibri" w:hAnsi="Times New Roman" w:cs="Times New Roman"/>
          <w:sz w:val="28"/>
          <w:szCs w:val="28"/>
        </w:rPr>
        <w:t>Программу составила:</w:t>
      </w:r>
    </w:p>
    <w:p w:rsidR="00C763C4" w:rsidRDefault="003B0E1C" w:rsidP="00C763C4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B38">
        <w:rPr>
          <w:rFonts w:ascii="Times New Roman" w:eastAsia="Calibri" w:hAnsi="Times New Roman" w:cs="Times New Roman"/>
          <w:b/>
          <w:sz w:val="28"/>
          <w:szCs w:val="28"/>
        </w:rPr>
        <w:t>Анохина Людмила Викторовна</w:t>
      </w:r>
      <w:r w:rsidRPr="00674B38">
        <w:rPr>
          <w:rFonts w:ascii="Times New Roman" w:eastAsia="Calibri" w:hAnsi="Times New Roman" w:cs="Times New Roman"/>
          <w:sz w:val="28"/>
          <w:szCs w:val="28"/>
        </w:rPr>
        <w:t xml:space="preserve">, учитель </w:t>
      </w:r>
      <w:proofErr w:type="gramStart"/>
      <w:r w:rsidRPr="00674B38">
        <w:rPr>
          <w:rFonts w:ascii="Times New Roman" w:eastAsia="Calibri" w:hAnsi="Times New Roman" w:cs="Times New Roman"/>
          <w:sz w:val="28"/>
          <w:szCs w:val="28"/>
        </w:rPr>
        <w:t>высшей  категории</w:t>
      </w:r>
      <w:proofErr w:type="gramEnd"/>
    </w:p>
    <w:p w:rsidR="003C11E0" w:rsidRPr="00C763C4" w:rsidRDefault="006D4789" w:rsidP="00C763C4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3B0E1C" w:rsidRPr="00674B38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225A9" w:rsidRDefault="00D225A9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D22CBA" w:rsidRPr="00D22CBA" w:rsidRDefault="00D22CBA" w:rsidP="00D22CBA">
      <w:pPr>
        <w:pStyle w:val="1"/>
        <w:jc w:val="center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D22CBA" w:rsidRPr="00D22CBA" w:rsidRDefault="00D22CBA" w:rsidP="00D22CBA">
      <w:pPr>
        <w:pStyle w:val="1"/>
        <w:shd w:val="clear" w:color="auto" w:fill="FFFFFF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pacing w:val="-2"/>
          <w:sz w:val="28"/>
          <w:szCs w:val="28"/>
          <w:lang w:val="ru-RU"/>
        </w:rPr>
        <w:t xml:space="preserve">Рабочая программа по учебному предмету «география» для 11-х классов </w:t>
      </w:r>
      <w:r w:rsidR="00BB7E70">
        <w:rPr>
          <w:rFonts w:cs="Times New Roman"/>
          <w:spacing w:val="-2"/>
          <w:sz w:val="28"/>
          <w:szCs w:val="28"/>
          <w:lang w:val="ru-RU"/>
        </w:rPr>
        <w:t>объемом 33</w:t>
      </w:r>
      <w:r w:rsidRPr="00D22CBA">
        <w:rPr>
          <w:rFonts w:cs="Times New Roman"/>
          <w:spacing w:val="-2"/>
          <w:sz w:val="28"/>
          <w:szCs w:val="28"/>
          <w:lang w:val="ru-RU"/>
        </w:rPr>
        <w:t xml:space="preserve"> часа разработана:</w:t>
      </w:r>
    </w:p>
    <w:p w:rsidR="00D22CBA" w:rsidRPr="00D22CBA" w:rsidRDefault="00D22CBA" w:rsidP="00D22CBA">
      <w:pPr>
        <w:pStyle w:val="1"/>
        <w:ind w:firstLine="567"/>
        <w:jc w:val="both"/>
        <w:rPr>
          <w:rFonts w:cs="Times New Roman"/>
          <w:spacing w:val="-2"/>
          <w:sz w:val="28"/>
          <w:szCs w:val="28"/>
          <w:lang w:val="ru-RU"/>
        </w:rPr>
      </w:pPr>
      <w:r w:rsidRPr="00D22CBA">
        <w:rPr>
          <w:rFonts w:cs="Times New Roman"/>
          <w:spacing w:val="-2"/>
          <w:sz w:val="28"/>
          <w:szCs w:val="28"/>
          <w:lang w:val="ru-RU"/>
        </w:rPr>
        <w:t>– в соответствии с Федеральным законом от 29.12.2012 №273-ФЗ «Об образовании в Российской Федерации»;</w:t>
      </w:r>
    </w:p>
    <w:p w:rsidR="00D22CBA" w:rsidRPr="00D22CBA" w:rsidRDefault="00D22CBA" w:rsidP="00D22CBA">
      <w:pPr>
        <w:pStyle w:val="1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pacing w:val="-2"/>
          <w:sz w:val="28"/>
          <w:szCs w:val="28"/>
          <w:lang w:val="ru-RU"/>
        </w:rPr>
        <w:t xml:space="preserve">– в соответствии с </w:t>
      </w:r>
      <w:bookmarkStart w:id="1" w:name="_Hlk48729448"/>
      <w:r w:rsidRPr="00D22CBA">
        <w:rPr>
          <w:rFonts w:cs="Times New Roman"/>
          <w:sz w:val="28"/>
          <w:szCs w:val="28"/>
          <w:lang w:val="ru-RU"/>
        </w:rPr>
        <w:t>Федеральны</w:t>
      </w:r>
      <w:r w:rsidRPr="00D22CBA">
        <w:rPr>
          <w:rFonts w:eastAsia="Calibri" w:cs="Times New Roman"/>
          <w:sz w:val="28"/>
          <w:szCs w:val="28"/>
          <w:lang w:val="ru-RU"/>
        </w:rPr>
        <w:t>м</w:t>
      </w:r>
      <w:r w:rsidRPr="00D22CBA">
        <w:rPr>
          <w:rFonts w:cs="Times New Roman"/>
          <w:sz w:val="28"/>
          <w:szCs w:val="28"/>
          <w:lang w:val="ru-RU"/>
        </w:rPr>
        <w:t xml:space="preserve"> государственны</w:t>
      </w:r>
      <w:r w:rsidRPr="00D22CBA">
        <w:rPr>
          <w:rFonts w:eastAsia="Calibri" w:cs="Times New Roman"/>
          <w:sz w:val="28"/>
          <w:szCs w:val="28"/>
          <w:lang w:val="ru-RU"/>
        </w:rPr>
        <w:t>м</w:t>
      </w:r>
      <w:r w:rsidRPr="00D22CBA">
        <w:rPr>
          <w:rFonts w:cs="Times New Roman"/>
          <w:sz w:val="28"/>
          <w:szCs w:val="28"/>
          <w:lang w:val="ru-RU"/>
        </w:rPr>
        <w:t xml:space="preserve"> образовательны</w:t>
      </w:r>
      <w:r w:rsidRPr="00D22CBA">
        <w:rPr>
          <w:rFonts w:eastAsia="Calibri" w:cs="Times New Roman"/>
          <w:sz w:val="28"/>
          <w:szCs w:val="28"/>
          <w:lang w:val="ru-RU"/>
        </w:rPr>
        <w:t xml:space="preserve">м </w:t>
      </w:r>
      <w:r w:rsidRPr="00D22CBA">
        <w:rPr>
          <w:rFonts w:cs="Times New Roman"/>
          <w:sz w:val="28"/>
          <w:szCs w:val="28"/>
          <w:lang w:val="ru-RU"/>
        </w:rPr>
        <w:t>стандарт</w:t>
      </w:r>
      <w:r w:rsidRPr="00D22CBA">
        <w:rPr>
          <w:rFonts w:eastAsia="Calibri" w:cs="Times New Roman"/>
          <w:sz w:val="28"/>
          <w:szCs w:val="28"/>
          <w:lang w:val="ru-RU"/>
        </w:rPr>
        <w:t>ом</w:t>
      </w:r>
      <w:r w:rsidRPr="00D22CBA">
        <w:rPr>
          <w:rFonts w:cs="Times New Roman"/>
          <w:sz w:val="28"/>
          <w:szCs w:val="28"/>
          <w:lang w:val="ru-RU"/>
        </w:rPr>
        <w:t xml:space="preserve"> среднего общего образования, утвержденн</w:t>
      </w:r>
      <w:r w:rsidRPr="00D22CBA">
        <w:rPr>
          <w:rFonts w:eastAsia="Calibri" w:cs="Times New Roman"/>
          <w:sz w:val="28"/>
          <w:szCs w:val="28"/>
          <w:lang w:val="ru-RU"/>
        </w:rPr>
        <w:t>ого</w:t>
      </w:r>
      <w:r w:rsidRPr="00D22CBA">
        <w:rPr>
          <w:rFonts w:cs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17.05.2012 №413 (с изменениями), (далее ФГОС СОО);</w:t>
      </w:r>
    </w:p>
    <w:bookmarkEnd w:id="1"/>
    <w:p w:rsidR="00D22CBA" w:rsidRPr="00D22CBA" w:rsidRDefault="00D22CBA" w:rsidP="00D22CBA">
      <w:pPr>
        <w:pStyle w:val="1"/>
        <w:shd w:val="clear" w:color="auto" w:fill="FFFFFF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pacing w:val="-2"/>
          <w:sz w:val="28"/>
          <w:szCs w:val="28"/>
          <w:lang w:val="ru-RU"/>
        </w:rPr>
        <w:t xml:space="preserve">– в соответствии </w:t>
      </w:r>
      <w:r w:rsidRPr="00D22CBA">
        <w:rPr>
          <w:rFonts w:eastAsia="Calibri" w:cs="Times New Roman"/>
          <w:sz w:val="28"/>
          <w:szCs w:val="28"/>
          <w:lang w:val="ru-RU"/>
        </w:rPr>
        <w:t>с Примерной основной образовательной программой среднего</w:t>
      </w:r>
      <w:r w:rsidRPr="00D22CBA">
        <w:rPr>
          <w:rFonts w:cs="Times New Roman"/>
          <w:spacing w:val="-2"/>
          <w:sz w:val="28"/>
          <w:szCs w:val="28"/>
          <w:lang w:val="ru-RU"/>
        </w:rPr>
        <w:t xml:space="preserve"> в соответствии с </w:t>
      </w:r>
      <w:r w:rsidRPr="00D22CBA">
        <w:rPr>
          <w:rFonts w:cs="Times New Roman"/>
          <w:sz w:val="28"/>
          <w:szCs w:val="28"/>
          <w:lang w:val="ru-RU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D22CBA" w:rsidRPr="00D22CBA" w:rsidRDefault="00D22CBA" w:rsidP="00D22CBA">
      <w:pPr>
        <w:pStyle w:val="1"/>
        <w:shd w:val="clear" w:color="auto" w:fill="FFFFFF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D22CBA">
        <w:rPr>
          <w:rFonts w:eastAsia="Calibri" w:cs="Times New Roman"/>
          <w:sz w:val="28"/>
          <w:szCs w:val="28"/>
          <w:lang w:val="ru-RU"/>
        </w:rPr>
        <w:t xml:space="preserve">- в соответствии с авторской программой В.П. </w:t>
      </w:r>
      <w:proofErr w:type="spellStart"/>
      <w:r w:rsidRPr="00D22CBA">
        <w:rPr>
          <w:rFonts w:eastAsia="Calibri" w:cs="Times New Roman"/>
          <w:sz w:val="28"/>
          <w:szCs w:val="28"/>
          <w:lang w:val="ru-RU"/>
        </w:rPr>
        <w:t>Максаковского</w:t>
      </w:r>
      <w:proofErr w:type="spellEnd"/>
      <w:r w:rsidRPr="00D22CBA">
        <w:rPr>
          <w:rFonts w:eastAsia="Calibri" w:cs="Times New Roman"/>
          <w:sz w:val="28"/>
          <w:szCs w:val="28"/>
          <w:lang w:val="ru-RU"/>
        </w:rPr>
        <w:t xml:space="preserve">, составителя учебника Экономическая и социальная география мира. 10-11 </w:t>
      </w:r>
      <w:proofErr w:type="gramStart"/>
      <w:r w:rsidRPr="00D22CBA">
        <w:rPr>
          <w:rFonts w:eastAsia="Calibri" w:cs="Times New Roman"/>
          <w:sz w:val="28"/>
          <w:szCs w:val="28"/>
          <w:lang w:val="ru-RU"/>
        </w:rPr>
        <w:t>класс,.</w:t>
      </w:r>
      <w:proofErr w:type="gramEnd"/>
      <w:r w:rsidRPr="00D22CBA">
        <w:rPr>
          <w:rFonts w:eastAsia="Calibri" w:cs="Times New Roman"/>
          <w:sz w:val="28"/>
          <w:szCs w:val="28"/>
          <w:lang w:val="ru-RU"/>
        </w:rPr>
        <w:t xml:space="preserve"> Базовый уровень. М., Просвещение , 2014</w:t>
      </w:r>
    </w:p>
    <w:p w:rsidR="00D22CBA" w:rsidRPr="00D22CBA" w:rsidRDefault="00D22CBA" w:rsidP="00D22CBA">
      <w:pPr>
        <w:pStyle w:val="1"/>
        <w:shd w:val="clear" w:color="auto" w:fill="FFFFFF"/>
        <w:ind w:firstLine="567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eastAsia="Calibri" w:cs="Times New Roman"/>
          <w:sz w:val="28"/>
          <w:szCs w:val="28"/>
          <w:lang w:val="ru-RU"/>
        </w:rPr>
        <w:t>Для реализации рабочей программы используется учебно-методический комплект, включающий в себя:</w:t>
      </w:r>
    </w:p>
    <w:p w:rsidR="00D22CBA" w:rsidRPr="00D22CBA" w:rsidRDefault="00D22CBA" w:rsidP="00D22CBA">
      <w:pPr>
        <w:pStyle w:val="1"/>
        <w:tabs>
          <w:tab w:val="left" w:pos="284"/>
        </w:tabs>
        <w:contextualSpacing/>
        <w:jc w:val="both"/>
        <w:rPr>
          <w:rFonts w:eastAsia="Calibri" w:cs="Times New Roman"/>
          <w:b/>
          <w:sz w:val="28"/>
          <w:szCs w:val="28"/>
          <w:lang w:val="ru-RU"/>
        </w:rPr>
      </w:pPr>
      <w:r w:rsidRPr="00D22CBA">
        <w:rPr>
          <w:rFonts w:eastAsia="Calibri" w:cs="Times New Roman"/>
          <w:b/>
          <w:sz w:val="28"/>
          <w:szCs w:val="28"/>
          <w:lang w:val="ru-RU"/>
        </w:rPr>
        <w:t xml:space="preserve">– учебники </w:t>
      </w:r>
    </w:p>
    <w:p w:rsidR="00D22CBA" w:rsidRPr="00D22CBA" w:rsidRDefault="00D22CBA" w:rsidP="00D22CBA">
      <w:pPr>
        <w:pStyle w:val="1"/>
        <w:tabs>
          <w:tab w:val="left" w:pos="284"/>
        </w:tabs>
        <w:contextualSpacing/>
        <w:jc w:val="both"/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D22CBA">
        <w:rPr>
          <w:rFonts w:eastAsia="Calibri" w:cs="Times New Roman"/>
          <w:sz w:val="28"/>
          <w:szCs w:val="28"/>
          <w:lang w:val="ru-RU"/>
        </w:rPr>
        <w:t>В.П.Максаковский</w:t>
      </w:r>
      <w:proofErr w:type="spellEnd"/>
      <w:r w:rsidRPr="00D22CBA">
        <w:rPr>
          <w:rFonts w:eastAsia="Calibri" w:cs="Times New Roman"/>
          <w:sz w:val="28"/>
          <w:szCs w:val="28"/>
          <w:lang w:val="ru-RU"/>
        </w:rPr>
        <w:t xml:space="preserve"> «Экономическая и социальная география мира. 10-11 класс. Базовый уровень. М., Просвещение, 2014»</w:t>
      </w:r>
    </w:p>
    <w:p w:rsidR="00D22CBA" w:rsidRPr="00D22CBA" w:rsidRDefault="00D22CBA" w:rsidP="00D22CBA">
      <w:pPr>
        <w:pStyle w:val="1"/>
        <w:tabs>
          <w:tab w:val="left" w:pos="284"/>
        </w:tabs>
        <w:contextualSpacing/>
        <w:jc w:val="both"/>
        <w:rPr>
          <w:rFonts w:eastAsia="Calibri" w:cs="Times New Roman"/>
          <w:b/>
          <w:sz w:val="28"/>
          <w:szCs w:val="28"/>
          <w:lang w:val="ru-RU"/>
        </w:rPr>
      </w:pPr>
      <w:r w:rsidRPr="00D22CBA">
        <w:rPr>
          <w:rFonts w:eastAsia="Calibri" w:cs="Times New Roman"/>
          <w:b/>
          <w:sz w:val="28"/>
          <w:szCs w:val="28"/>
          <w:lang w:val="ru-RU"/>
        </w:rPr>
        <w:t xml:space="preserve">– методическое пособие для учителя </w:t>
      </w:r>
    </w:p>
    <w:p w:rsidR="00D22CBA" w:rsidRPr="00D22CBA" w:rsidRDefault="00D22CBA" w:rsidP="00D22CBA">
      <w:pPr>
        <w:pStyle w:val="1"/>
        <w:tabs>
          <w:tab w:val="left" w:pos="284"/>
        </w:tabs>
        <w:contextualSpacing/>
        <w:jc w:val="both"/>
        <w:rPr>
          <w:rFonts w:eastAsia="Calibri" w:cs="Times New Roman"/>
          <w:sz w:val="28"/>
          <w:szCs w:val="28"/>
          <w:lang w:val="ru-RU"/>
        </w:rPr>
      </w:pPr>
      <w:r w:rsidRPr="00D22CBA">
        <w:rPr>
          <w:rFonts w:eastAsia="Calibri" w:cs="Times New Roman"/>
          <w:sz w:val="28"/>
          <w:szCs w:val="28"/>
          <w:lang w:val="ru-RU"/>
        </w:rPr>
        <w:t xml:space="preserve">География. Методические рекомендации. 10-11 </w:t>
      </w:r>
      <w:proofErr w:type="gramStart"/>
      <w:r w:rsidRPr="00D22CBA">
        <w:rPr>
          <w:rFonts w:eastAsia="Calibri" w:cs="Times New Roman"/>
          <w:sz w:val="28"/>
          <w:szCs w:val="28"/>
          <w:lang w:val="ru-RU"/>
        </w:rPr>
        <w:t>классы :</w:t>
      </w:r>
      <w:proofErr w:type="gramEnd"/>
      <w:r w:rsidRPr="00D22CBA">
        <w:rPr>
          <w:rFonts w:eastAsia="Calibri" w:cs="Times New Roman"/>
          <w:sz w:val="28"/>
          <w:szCs w:val="28"/>
          <w:lang w:val="ru-RU"/>
        </w:rPr>
        <w:t xml:space="preserve"> учеб. пособие для </w:t>
      </w:r>
      <w:proofErr w:type="spellStart"/>
      <w:r w:rsidRPr="00D22CBA">
        <w:rPr>
          <w:rFonts w:eastAsia="Calibri" w:cs="Times New Roman"/>
          <w:sz w:val="28"/>
          <w:szCs w:val="28"/>
          <w:lang w:val="ru-RU"/>
        </w:rPr>
        <w:t>образоват</w:t>
      </w:r>
      <w:proofErr w:type="spellEnd"/>
      <w:r w:rsidRPr="00D22CBA">
        <w:rPr>
          <w:rFonts w:eastAsia="Calibri" w:cs="Times New Roman"/>
          <w:sz w:val="28"/>
          <w:szCs w:val="28"/>
          <w:lang w:val="ru-RU"/>
        </w:rPr>
        <w:t xml:space="preserve">. </w:t>
      </w:r>
      <w:r>
        <w:rPr>
          <w:rFonts w:eastAsia="Calibri" w:cs="Times New Roman"/>
          <w:sz w:val="28"/>
          <w:szCs w:val="28"/>
          <w:lang w:val="ru-RU"/>
        </w:rPr>
        <w:t xml:space="preserve">организаций / </w:t>
      </w:r>
      <w:proofErr w:type="spellStart"/>
      <w:r>
        <w:rPr>
          <w:rFonts w:eastAsia="Calibri" w:cs="Times New Roman"/>
          <w:sz w:val="28"/>
          <w:szCs w:val="28"/>
          <w:lang w:val="ru-RU"/>
        </w:rPr>
        <w:t>В.П.Максаковский</w:t>
      </w:r>
      <w:proofErr w:type="spellEnd"/>
      <w:r w:rsidRPr="00D22CBA">
        <w:rPr>
          <w:rFonts w:eastAsia="Calibri" w:cs="Times New Roman"/>
          <w:sz w:val="28"/>
          <w:szCs w:val="28"/>
          <w:lang w:val="ru-RU"/>
        </w:rPr>
        <w:t xml:space="preserve"> – </w:t>
      </w:r>
      <w:proofErr w:type="spellStart"/>
      <w:r w:rsidRPr="00D22CBA">
        <w:rPr>
          <w:rFonts w:eastAsia="Calibri" w:cs="Times New Roman"/>
          <w:sz w:val="28"/>
          <w:szCs w:val="28"/>
          <w:lang w:val="ru-RU"/>
        </w:rPr>
        <w:t>М.:Просвещение</w:t>
      </w:r>
      <w:proofErr w:type="spellEnd"/>
      <w:r w:rsidRPr="00D22CBA">
        <w:rPr>
          <w:rFonts w:eastAsia="Calibri" w:cs="Times New Roman"/>
          <w:sz w:val="28"/>
          <w:szCs w:val="28"/>
          <w:lang w:val="ru-RU"/>
        </w:rPr>
        <w:t xml:space="preserve">, 2021. </w:t>
      </w:r>
    </w:p>
    <w:p w:rsidR="00D22CBA" w:rsidRDefault="00D22CBA" w:rsidP="00D22CBA">
      <w:pPr>
        <w:pStyle w:val="1"/>
        <w:jc w:val="center"/>
        <w:rPr>
          <w:rFonts w:eastAsia="Calibri" w:cs="Times New Roman"/>
          <w:sz w:val="28"/>
          <w:szCs w:val="28"/>
          <w:lang w:val="ru-RU"/>
        </w:rPr>
      </w:pPr>
    </w:p>
    <w:p w:rsidR="00D22CBA" w:rsidRPr="00D22CBA" w:rsidRDefault="00D22CBA" w:rsidP="00D22CBA">
      <w:pPr>
        <w:pStyle w:val="1"/>
        <w:jc w:val="center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sz w:val="28"/>
          <w:szCs w:val="28"/>
          <w:lang w:val="ru-RU"/>
        </w:rPr>
        <w:t>ПРЕДМЕТНЫЕ РЕЗУЛЬТАТЫ ОСВОЕНИЯ УЧЕБНОГО ПРЕДМЕТА</w:t>
      </w:r>
    </w:p>
    <w:p w:rsidR="00D22CBA" w:rsidRPr="00BB7E70" w:rsidRDefault="00D22CBA" w:rsidP="00D22CBA">
      <w:pPr>
        <w:pStyle w:val="1"/>
        <w:shd w:val="clear" w:color="auto" w:fill="FFFFFF"/>
        <w:suppressAutoHyphens w:val="0"/>
        <w:ind w:firstLine="71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BB7E70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ПРЕДМЕТНЫЕ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формирование представления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формирование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картографической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грамотности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формирование умений работать с разными источниками географической информации;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формирование умений выделять, описывать и объяснять существенные признаки географических объектов и явлений;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формирование умений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D22CBA" w:rsidRPr="00D22CBA" w:rsidRDefault="00D22CBA" w:rsidP="00D22CBA">
      <w:pPr>
        <w:pStyle w:val="1"/>
        <w:numPr>
          <w:ilvl w:val="0"/>
          <w:numId w:val="14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формирование представлений об особенностях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D22CBA" w:rsidRPr="00D22CBA" w:rsidRDefault="00D22CBA" w:rsidP="00D22CBA">
      <w:pPr>
        <w:pStyle w:val="1"/>
        <w:shd w:val="clear" w:color="auto" w:fill="FFFFFF"/>
        <w:suppressAutoHyphens w:val="0"/>
        <w:ind w:firstLine="71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22C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D22CBA" w:rsidRPr="00D22CBA" w:rsidRDefault="00D22CBA" w:rsidP="00D22CBA">
      <w:pPr>
        <w:pStyle w:val="1"/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российской гражданской идентичностью и гражданской позицией;</w:t>
      </w:r>
    </w:p>
    <w:p w:rsidR="00D22CBA" w:rsidRPr="00D22CBA" w:rsidRDefault="00D22CBA" w:rsidP="00D22CBA">
      <w:pPr>
        <w:pStyle w:val="1"/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мировоззрением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нравственным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сознанием, соответствующим современному уровню развития науки и общественной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практики, основанным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диалоге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культур, а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также осознанием своего места в поликультурном мире на основе усвоения общечеловеческих ценностей;</w:t>
      </w:r>
    </w:p>
    <w:p w:rsidR="00D22CBA" w:rsidRPr="00D22CBA" w:rsidRDefault="00D22CBA" w:rsidP="00D22CBA">
      <w:pPr>
        <w:pStyle w:val="1"/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толерантным сознанием и поведением в поликультурном мире, готовностью и способностью вести диалог с другими людьми;</w:t>
      </w:r>
    </w:p>
    <w:p w:rsidR="00D22CBA" w:rsidRPr="00D22CBA" w:rsidRDefault="00D22CBA" w:rsidP="00D22CBA">
      <w:pPr>
        <w:pStyle w:val="1"/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коммуникативными навыками сотрудничества в образовательной,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общественно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полезной,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учебно-исследовательской, проектной и других видах деятельности;</w:t>
      </w:r>
    </w:p>
    <w:p w:rsidR="00D22CBA" w:rsidRPr="00D22CBA" w:rsidRDefault="00D22CBA" w:rsidP="00D22CBA">
      <w:pPr>
        <w:pStyle w:val="1"/>
        <w:numPr>
          <w:ilvl w:val="0"/>
          <w:numId w:val="15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D22CBA" w:rsidRPr="00D22CBA" w:rsidRDefault="00D22CBA" w:rsidP="00D22CBA">
      <w:pPr>
        <w:pStyle w:val="1"/>
        <w:shd w:val="clear" w:color="auto" w:fill="FFFFFF"/>
        <w:suppressAutoHyphens w:val="0"/>
        <w:ind w:firstLine="71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22C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D22CBA" w:rsidRPr="00D22CBA" w:rsidRDefault="00D22CBA" w:rsidP="00D22CBA">
      <w:pPr>
        <w:pStyle w:val="a4"/>
        <w:numPr>
          <w:ilvl w:val="0"/>
          <w:numId w:val="16"/>
        </w:num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2C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ставить учебные задачи, вносить изменения в содержание учебной задачи и выбирать наиболее рациональную последовательность ее выполнения;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планировать и корректировать свою деятельность в соответствии с ее целями, задачами и условиями;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оценивать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свою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работу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сравнении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существующими требованиями;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пользоваться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различными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способами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самоконтроля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классифицировать в соответствии с выбранными признаками, систематизировать и структурировать информацию;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формулировать проблемные вопросы, искать пути решения проблемной ситуации;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пользоваться навыками анализа и синтеза;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искать и отбирать необходимые источники информации;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представлять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информацию</w:t>
      </w:r>
      <w:proofErr w:type="gramEnd"/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различных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формах(письменной и устной) и видах;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работать с разными видами </w:t>
      </w:r>
      <w:proofErr w:type="gramStart"/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текстов(</w:t>
      </w:r>
      <w:proofErr w:type="gramEnd"/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учебным текстом и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внетекстовыми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компонентами) —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научно-популярными, публицистическими, художественными: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составлять </w:t>
      </w:r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тезисный план, выводы, конспект, тезисы выступления; переводить информацию из одного вида в другой(текст в таблицу, карту в текст и т. п.);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использовать различные виды моделирования исходя из учебной задачи;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создавать собственную информацию и представлять ее в соответствии с учебными задачами;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составлять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рецензии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аннотации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D22CBA">
        <w:rPr>
          <w:rFonts w:eastAsia="Times New Roman" w:cs="Times New Roman"/>
          <w:color w:val="000000"/>
          <w:sz w:val="28"/>
          <w:szCs w:val="28"/>
          <w:lang w:val="ru-RU" w:eastAsia="ru-RU"/>
        </w:rPr>
        <w:t>выступать перед аудиторией, придерживаясь определенного стиля при выступлении;</w:t>
      </w:r>
    </w:p>
    <w:p w:rsidR="00D22CBA" w:rsidRPr="00D22CBA" w:rsidRDefault="00D22CBA" w:rsidP="00D22CBA">
      <w:pPr>
        <w:pStyle w:val="1"/>
        <w:numPr>
          <w:ilvl w:val="0"/>
          <w:numId w:val="16"/>
        </w:numPr>
        <w:shd w:val="clear" w:color="auto" w:fill="FFFFFF"/>
        <w:suppressAutoHyphens w:val="0"/>
        <w:spacing w:before="30" w:after="3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вести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дискуссию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диалог</w:t>
      </w:r>
      <w:proofErr w:type="spellEnd"/>
      <w:r w:rsidRPr="00D22CBA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BB7E70" w:rsidRPr="00BB7E70" w:rsidRDefault="00BB7E70" w:rsidP="00BB7E70">
      <w:pPr>
        <w:pStyle w:val="1"/>
        <w:shd w:val="clear" w:color="auto" w:fill="FFFFFF"/>
        <w:tabs>
          <w:tab w:val="left" w:pos="284"/>
        </w:tabs>
        <w:suppressAutoHyphens w:val="0"/>
        <w:spacing w:before="30"/>
        <w:ind w:left="360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16. </w:t>
      </w:r>
      <w:r w:rsidR="00D22CBA" w:rsidRPr="00BB7E70">
        <w:rPr>
          <w:rFonts w:eastAsia="Times New Roman" w:cs="Times New Roman"/>
          <w:color w:val="000000"/>
          <w:sz w:val="28"/>
          <w:szCs w:val="28"/>
          <w:lang w:val="ru-RU" w:eastAsia="ru-RU"/>
        </w:rPr>
        <w:t>находить приемлемое решение при наличии разных точек зрения.</w:t>
      </w:r>
    </w:p>
    <w:p w:rsidR="00D22CBA" w:rsidRPr="00BB7E70" w:rsidRDefault="00D22CBA" w:rsidP="00BB7E70">
      <w:pPr>
        <w:pStyle w:val="1"/>
        <w:shd w:val="clear" w:color="auto" w:fill="FFFFFF"/>
        <w:tabs>
          <w:tab w:val="left" w:pos="284"/>
        </w:tabs>
        <w:suppressAutoHyphens w:val="0"/>
        <w:spacing w:before="30"/>
        <w:ind w:left="720"/>
        <w:jc w:val="center"/>
        <w:rPr>
          <w:rFonts w:cs="Times New Roman"/>
          <w:sz w:val="28"/>
          <w:szCs w:val="28"/>
          <w:lang w:val="ru-RU"/>
        </w:rPr>
      </w:pPr>
      <w:r w:rsidRPr="00BB7E70">
        <w:rPr>
          <w:rFonts w:eastAsia="Arial" w:cs="Times New Roman"/>
          <w:b/>
          <w:sz w:val="28"/>
          <w:szCs w:val="28"/>
          <w:lang w:val="uk-UA"/>
        </w:rPr>
        <w:t>СОДЕРЖАНИЕ УЧЕБНОГО ПРЕДМЕТА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bCs/>
          <w:sz w:val="28"/>
          <w:szCs w:val="28"/>
          <w:lang w:val="ru-RU"/>
        </w:rPr>
        <w:t xml:space="preserve">Тема 1. Зарубежная Европа </w:t>
      </w:r>
      <w:r w:rsidRPr="00D22CBA">
        <w:rPr>
          <w:rFonts w:cs="Times New Roman"/>
          <w:b/>
          <w:sz w:val="28"/>
          <w:szCs w:val="28"/>
          <w:lang w:val="ru-RU"/>
        </w:rPr>
        <w:t>(8 ч).</w:t>
      </w:r>
    </w:p>
    <w:p w:rsidR="00D22CBA" w:rsidRPr="00D22CBA" w:rsidRDefault="00D22CBA" w:rsidP="00D22CBA">
      <w:pPr>
        <w:pStyle w:val="1"/>
        <w:ind w:right="4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Общая характеристика региона. Географическое положение. Деление на </w:t>
      </w:r>
      <w:proofErr w:type="spellStart"/>
      <w:r w:rsidRPr="00D22CBA">
        <w:rPr>
          <w:rFonts w:cs="Times New Roman"/>
          <w:sz w:val="28"/>
          <w:szCs w:val="28"/>
          <w:lang w:val="ru-RU"/>
        </w:rPr>
        <w:t>субрегионы</w:t>
      </w:r>
      <w:proofErr w:type="spellEnd"/>
      <w:r w:rsidRPr="00D22CBA">
        <w:rPr>
          <w:rFonts w:cs="Times New Roman"/>
          <w:sz w:val="28"/>
          <w:szCs w:val="28"/>
          <w:lang w:val="ru-RU"/>
        </w:rPr>
        <w:t xml:space="preserve">: Западная, Восточная, Северная, Центральная и Южная Европа. Природно-ресурсный потенциал </w:t>
      </w:r>
      <w:proofErr w:type="spellStart"/>
      <w:r w:rsidRPr="00D22CBA">
        <w:rPr>
          <w:rFonts w:cs="Times New Roman"/>
          <w:sz w:val="28"/>
          <w:szCs w:val="28"/>
          <w:lang w:val="ru-RU"/>
        </w:rPr>
        <w:t>субрегионов</w:t>
      </w:r>
      <w:proofErr w:type="spellEnd"/>
      <w:r w:rsidRPr="00D22CBA">
        <w:rPr>
          <w:rFonts w:cs="Times New Roman"/>
          <w:sz w:val="28"/>
          <w:szCs w:val="28"/>
          <w:lang w:val="ru-RU"/>
        </w:rPr>
        <w:t xml:space="preserve"> Европы. Объекты Всемирного наследия.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lastRenderedPageBreak/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</w:t>
      </w:r>
      <w:proofErr w:type="spellStart"/>
      <w:r w:rsidRPr="00D22CBA">
        <w:rPr>
          <w:rFonts w:cs="Times New Roman"/>
          <w:sz w:val="28"/>
          <w:szCs w:val="28"/>
          <w:lang w:val="ru-RU"/>
        </w:rPr>
        <w:t>южноевропейский</w:t>
      </w:r>
      <w:proofErr w:type="spellEnd"/>
      <w:r w:rsidRPr="00D22CBA">
        <w:rPr>
          <w:rFonts w:cs="Times New Roman"/>
          <w:sz w:val="28"/>
          <w:szCs w:val="28"/>
          <w:lang w:val="ru-RU"/>
        </w:rPr>
        <w:t>.  Их географические и отраслевые особенности. Международные экономические связи.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Охрана окружающей среды и экологические проблемы, экологическая политика.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Страны Европы: ФРГ, Великобритания, Франция, Италия.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география: промышленности, сельского хозяйства и транспорта. Сфера услуг. Объекты Всемирного наследия.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D22CBA">
        <w:rPr>
          <w:rFonts w:cs="Times New Roman"/>
          <w:bCs/>
          <w:i/>
          <w:sz w:val="28"/>
          <w:szCs w:val="28"/>
          <w:lang w:val="ru-RU"/>
        </w:rPr>
        <w:t>Практическая работа №1:</w:t>
      </w:r>
      <w:r w:rsidRPr="00D22CB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D22CBA">
        <w:rPr>
          <w:rFonts w:cs="Times New Roman"/>
          <w:bCs/>
          <w:sz w:val="28"/>
          <w:szCs w:val="28"/>
          <w:lang w:val="ru-RU"/>
        </w:rPr>
        <w:t>Составление сравнительной экономико-географической характеристики двух развитых стран Европы.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bCs/>
          <w:sz w:val="28"/>
          <w:szCs w:val="28"/>
          <w:lang w:val="ru-RU"/>
        </w:rPr>
        <w:t xml:space="preserve">Тема 2. Зарубежная Азия. Австралия </w:t>
      </w:r>
      <w:r w:rsidRPr="00D22CBA">
        <w:rPr>
          <w:rFonts w:cs="Times New Roman"/>
          <w:b/>
          <w:sz w:val="28"/>
          <w:szCs w:val="28"/>
          <w:lang w:val="ru-RU"/>
        </w:rPr>
        <w:t>(8 ч).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Общая характеристика региона. Территория, границы, положение, состав региона. </w:t>
      </w:r>
      <w:proofErr w:type="spellStart"/>
      <w:r w:rsidRPr="00D22CBA">
        <w:rPr>
          <w:rFonts w:cs="Times New Roman"/>
          <w:sz w:val="28"/>
          <w:szCs w:val="28"/>
          <w:lang w:val="ru-RU"/>
        </w:rPr>
        <w:t>Субрегионы</w:t>
      </w:r>
      <w:proofErr w:type="spellEnd"/>
      <w:r w:rsidRPr="00D22CBA">
        <w:rPr>
          <w:rFonts w:cs="Times New Roman"/>
          <w:sz w:val="28"/>
          <w:szCs w:val="28"/>
          <w:lang w:val="ru-RU"/>
        </w:rPr>
        <w:t xml:space="preserve"> зарубежной Азии: Юго-Западная Азия, Южная Азия, Юго-Восточная Азия, Центральная и Восточная Азия. Большие различия между странами. Природные условия, их контрастность, неравномерность распределения ресурсов.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Уровень хозяйственного развития и международная специализация стран.  Новые индустриальные страны. Причины быстрого экономического роста отдельных стран. Нефтедобывающие страны. Интеграционные группировки стран зарубежной Азии. 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Страны Азии: Япония, Китай, Индия.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география: промышленности, сельского хозяйства и транспорта. Сфера услуг. Международные экономические связи. Объекты Всемирного наследия.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22CBA">
        <w:rPr>
          <w:rFonts w:cs="Times New Roman"/>
          <w:bCs/>
          <w:i/>
          <w:sz w:val="28"/>
          <w:szCs w:val="28"/>
          <w:lang w:val="ru-RU"/>
        </w:rPr>
        <w:lastRenderedPageBreak/>
        <w:t>Практическая работа №2:</w:t>
      </w:r>
      <w:r w:rsidRPr="00D22CB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D22CBA">
        <w:rPr>
          <w:rFonts w:cs="Times New Roman"/>
          <w:sz w:val="28"/>
          <w:szCs w:val="28"/>
          <w:lang w:val="ru-RU"/>
        </w:rPr>
        <w:t>Построение</w:t>
      </w:r>
      <w:r w:rsidRPr="00D22CBA">
        <w:rPr>
          <w:rFonts w:cs="Times New Roman"/>
          <w:bCs/>
          <w:sz w:val="28"/>
          <w:szCs w:val="28"/>
          <w:lang w:val="ru-RU"/>
        </w:rPr>
        <w:t xml:space="preserve"> картосхемы и диаграммы экономических связей крупных стран Азии (по выбору).</w:t>
      </w:r>
      <w:r w:rsidRPr="00D22CBA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D22CBA" w:rsidRPr="00D22CBA" w:rsidRDefault="00D22CBA" w:rsidP="00D22CBA">
      <w:pPr>
        <w:pStyle w:val="1"/>
        <w:ind w:right="-129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bCs/>
          <w:sz w:val="28"/>
          <w:szCs w:val="28"/>
          <w:lang w:val="ru-RU"/>
        </w:rPr>
        <w:t>Австралия.</w:t>
      </w:r>
      <w:r w:rsidRPr="00D22CBA">
        <w:rPr>
          <w:rFonts w:cs="Times New Roman"/>
          <w:sz w:val="28"/>
          <w:szCs w:val="28"/>
          <w:lang w:val="ru-RU"/>
        </w:rPr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D22CBA" w:rsidRPr="00D22CBA" w:rsidRDefault="00D22CBA" w:rsidP="00D22CBA">
      <w:pPr>
        <w:pStyle w:val="1"/>
        <w:ind w:right="-129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Богатство природных ресурсов и нехватка воды. Хозяйственная оценка природных условий и ресурсов. Особенности воспроизводства, состава и размещения населения. Мигранты. Место в мировом хозяйстве, главные отрасли специализации.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bCs/>
          <w:sz w:val="28"/>
          <w:szCs w:val="28"/>
          <w:lang w:val="ru-RU"/>
        </w:rPr>
        <w:t>Тема 3. Африка (</w:t>
      </w:r>
      <w:r w:rsidRPr="00D22CBA">
        <w:rPr>
          <w:rFonts w:cs="Times New Roman"/>
          <w:b/>
          <w:sz w:val="28"/>
          <w:szCs w:val="28"/>
          <w:lang w:val="ru-RU"/>
        </w:rPr>
        <w:t>4 ч).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Общая характеристика региона. </w:t>
      </w:r>
      <w:proofErr w:type="spellStart"/>
      <w:r w:rsidRPr="00D22CBA">
        <w:rPr>
          <w:rFonts w:cs="Times New Roman"/>
          <w:sz w:val="28"/>
          <w:szCs w:val="28"/>
          <w:lang w:val="ru-RU"/>
        </w:rPr>
        <w:t>Субрегионы</w:t>
      </w:r>
      <w:proofErr w:type="spellEnd"/>
      <w:r w:rsidRPr="00D22CBA">
        <w:rPr>
          <w:rFonts w:cs="Times New Roman"/>
          <w:sz w:val="28"/>
          <w:szCs w:val="28"/>
          <w:lang w:val="ru-RU"/>
        </w:rPr>
        <w:t xml:space="preserve"> Африки: Северная, Западная, Восточная, Центральная и Южная Африка. Территория, границы и географическое положение. Политическая карта, пограничные споры и конфликты. Особенности государственного строя и формы правления.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Природные условия и ресурсы как важнейшая предпосылка экономического развития стран Африки. Хозяйственная оценка природных ресурсов.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Место и роль Африки в мировом хозяйстве. Главные отрасли специализации промышленности. Особенности сельского хозяйства. Монокультура земледелия – причина деградации земель. Транспортные проблемы Африки. Непроизводственная сфера. Международные экономические связи. 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Охрана окружающей среды и экологические проблемы. Заповедники и национальные парки.  Объекты Всемирного наследия.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bCs/>
          <w:sz w:val="28"/>
          <w:szCs w:val="28"/>
          <w:lang w:val="ru-RU"/>
        </w:rPr>
        <w:t>Южно-Африканская Республика (ЮАР)</w:t>
      </w:r>
      <w:r w:rsidRPr="00D22CBA">
        <w:rPr>
          <w:rFonts w:cs="Times New Roman"/>
          <w:b/>
          <w:bCs/>
          <w:sz w:val="28"/>
          <w:szCs w:val="28"/>
          <w:lang w:val="ru-RU"/>
        </w:rPr>
        <w:t xml:space="preserve"> – </w:t>
      </w:r>
      <w:r w:rsidRPr="00D22CBA">
        <w:rPr>
          <w:rFonts w:cs="Times New Roman"/>
          <w:sz w:val="28"/>
          <w:szCs w:val="28"/>
          <w:lang w:val="ru-RU"/>
        </w:rPr>
        <w:t xml:space="preserve"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22CBA">
        <w:rPr>
          <w:rFonts w:cs="Times New Roman"/>
          <w:i/>
          <w:sz w:val="28"/>
          <w:szCs w:val="28"/>
          <w:lang w:val="ru-RU"/>
        </w:rPr>
        <w:t xml:space="preserve">Тематический контроль №1 </w:t>
      </w:r>
      <w:r w:rsidRPr="00D22CBA">
        <w:rPr>
          <w:rFonts w:cs="Times New Roman"/>
          <w:sz w:val="28"/>
          <w:szCs w:val="28"/>
          <w:lang w:val="ru-RU"/>
        </w:rPr>
        <w:t>Зарубежная Европа. Зарубежная Азия. Австралия. Африка.</w:t>
      </w:r>
      <w:r w:rsidRPr="00D22CBA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bCs/>
          <w:sz w:val="28"/>
          <w:szCs w:val="28"/>
          <w:lang w:val="ru-RU"/>
        </w:rPr>
        <w:t xml:space="preserve">Тема 4. Северная Америка </w:t>
      </w:r>
      <w:r w:rsidRPr="00D22CBA">
        <w:rPr>
          <w:rFonts w:cs="Times New Roman"/>
          <w:b/>
          <w:sz w:val="28"/>
          <w:szCs w:val="28"/>
          <w:lang w:val="ru-RU"/>
        </w:rPr>
        <w:t>(5 ч).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Общая характеристика региона. Территория, границы, положение, состав региона. Понятие об Англо-Америке и Латинской Америке.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Соединенные Штаты Америки. Краткая историческая справка.  Территория, границы, положение. </w:t>
      </w:r>
      <w:r w:rsidRPr="00D22CBA">
        <w:rPr>
          <w:rFonts w:cs="Times New Roman"/>
          <w:sz w:val="28"/>
          <w:szCs w:val="28"/>
          <w:lang w:val="ru-RU"/>
        </w:rPr>
        <w:lastRenderedPageBreak/>
        <w:t>Государственный строй и форма правления.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Характеристика населения. Роль иммиграции в формировании населения.  Главные города, агломерации и мегалополисы. Сельское население.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Хозяйство США. Природные предпосылки для развития хозяйства. Основные отрасли промышленности и их география. Промышленные пояса и главные промышленные районы. География основных отраслей, сельскохозяйственные районы (пояса) и их специализация. Особенности транспортной системы. Международные экономические связи США.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Внутренние различия. Экономические районы: Север, Юг, Запад.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bCs/>
          <w:sz w:val="28"/>
          <w:szCs w:val="28"/>
          <w:lang w:val="ru-RU"/>
        </w:rPr>
        <w:t>Канада.</w:t>
      </w:r>
      <w:r w:rsidRPr="00D22CBA">
        <w:rPr>
          <w:rFonts w:cs="Times New Roman"/>
          <w:sz w:val="28"/>
          <w:szCs w:val="28"/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 и формы правления,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bCs/>
          <w:i/>
          <w:sz w:val="28"/>
          <w:szCs w:val="28"/>
          <w:lang w:val="ru-RU"/>
        </w:rPr>
      </w:pPr>
      <w:r w:rsidRPr="00D22CBA">
        <w:rPr>
          <w:rFonts w:cs="Times New Roman"/>
          <w:bCs/>
          <w:i/>
          <w:sz w:val="28"/>
          <w:szCs w:val="28"/>
          <w:lang w:val="ru-RU"/>
        </w:rPr>
        <w:t>Практическая работа №3</w:t>
      </w:r>
      <w:r w:rsidRPr="00D22CBA">
        <w:rPr>
          <w:rFonts w:cs="Times New Roman"/>
          <w:bCs/>
          <w:sz w:val="28"/>
          <w:szCs w:val="28"/>
          <w:lang w:val="ru-RU"/>
        </w:rPr>
        <w:t xml:space="preserve"> Сравнительная характеристика хозяйства главных экономических районов США</w:t>
      </w:r>
      <w:r w:rsidRPr="00D22CBA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D22CBA" w:rsidRPr="00D22CBA" w:rsidRDefault="00D22CBA" w:rsidP="00D22CBA">
      <w:pPr>
        <w:pStyle w:val="1"/>
        <w:tabs>
          <w:tab w:val="left" w:pos="8670"/>
        </w:tabs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D22CBA">
        <w:rPr>
          <w:rFonts w:cs="Times New Roman"/>
          <w:b/>
          <w:bCs/>
          <w:sz w:val="28"/>
          <w:szCs w:val="28"/>
          <w:lang w:val="ru-RU"/>
        </w:rPr>
        <w:t xml:space="preserve">Тема 5. Латинская Америка </w:t>
      </w:r>
      <w:r w:rsidRPr="00D22CBA">
        <w:rPr>
          <w:rFonts w:cs="Times New Roman"/>
          <w:b/>
          <w:sz w:val="28"/>
          <w:szCs w:val="28"/>
          <w:lang w:val="ru-RU"/>
        </w:rPr>
        <w:t>(4 ч).</w:t>
      </w:r>
      <w:r w:rsidRPr="00D22CBA">
        <w:rPr>
          <w:rFonts w:cs="Times New Roman"/>
          <w:b/>
          <w:sz w:val="28"/>
          <w:szCs w:val="28"/>
          <w:lang w:val="ru-RU"/>
        </w:rPr>
        <w:tab/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bCs/>
          <w:sz w:val="28"/>
          <w:szCs w:val="28"/>
          <w:lang w:val="ru-RU"/>
        </w:rPr>
        <w:t>Состав и</w:t>
      </w:r>
      <w:r w:rsidRPr="00D22CBA">
        <w:rPr>
          <w:rFonts w:cs="Times New Roman"/>
          <w:sz w:val="28"/>
          <w:szCs w:val="28"/>
          <w:lang w:val="ru-RU"/>
        </w:rPr>
        <w:t xml:space="preserve"> общая характеристика региона. Деление Латинской Америки на </w:t>
      </w:r>
      <w:proofErr w:type="spellStart"/>
      <w:r w:rsidRPr="00D22CBA">
        <w:rPr>
          <w:rFonts w:cs="Times New Roman"/>
          <w:sz w:val="28"/>
          <w:szCs w:val="28"/>
          <w:lang w:val="ru-RU"/>
        </w:rPr>
        <w:t>субрегионы</w:t>
      </w:r>
      <w:proofErr w:type="spellEnd"/>
      <w:r w:rsidRPr="00D22CBA">
        <w:rPr>
          <w:rFonts w:cs="Times New Roman"/>
          <w:sz w:val="28"/>
          <w:szCs w:val="28"/>
          <w:lang w:val="ru-RU"/>
        </w:rPr>
        <w:t>.  Страны бассейна Амазонки и Ла-</w:t>
      </w:r>
      <w:proofErr w:type="spellStart"/>
      <w:r w:rsidRPr="00D22CBA">
        <w:rPr>
          <w:rFonts w:cs="Times New Roman"/>
          <w:sz w:val="28"/>
          <w:szCs w:val="28"/>
          <w:lang w:val="ru-RU"/>
        </w:rPr>
        <w:t>Платской</w:t>
      </w:r>
      <w:proofErr w:type="spellEnd"/>
      <w:r w:rsidRPr="00D22CBA">
        <w:rPr>
          <w:rFonts w:cs="Times New Roman"/>
          <w:sz w:val="28"/>
          <w:szCs w:val="28"/>
          <w:lang w:val="ru-RU"/>
        </w:rPr>
        <w:t xml:space="preserve"> низменности, Андские (Андийские) страны, Центральная Америка, Вест-Индия и Мексика. Географическое положение. Природные условия и ресурсы. 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населения. Темпы и уровень урбанизация, крупнейшие городские агломерации. Ложная урбанизация.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>Значение и место Латинской Америки в мировом хозяйстве, главные отрасли специализации. Главенствующая роль горнодобывающей промышленности. Обрабатывающая промышленность, основные отрасли и черты ее размещения.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sz w:val="28"/>
          <w:szCs w:val="28"/>
          <w:lang w:val="ru-RU"/>
        </w:rPr>
        <w:t xml:space="preserve">Особенности землевладения: латифундии и </w:t>
      </w:r>
      <w:proofErr w:type="spellStart"/>
      <w:r w:rsidRPr="00D22CBA">
        <w:rPr>
          <w:rFonts w:cs="Times New Roman"/>
          <w:sz w:val="28"/>
          <w:szCs w:val="28"/>
          <w:lang w:val="ru-RU"/>
        </w:rPr>
        <w:t>минифундии</w:t>
      </w:r>
      <w:proofErr w:type="spellEnd"/>
      <w:r w:rsidRPr="00D22CBA">
        <w:rPr>
          <w:rFonts w:cs="Times New Roman"/>
          <w:sz w:val="28"/>
          <w:szCs w:val="28"/>
          <w:lang w:val="ru-RU"/>
        </w:rPr>
        <w:t xml:space="preserve">.  Главные сельскохозяйственные районы и их специализация. Основные черты развития и размещения транспорта. </w:t>
      </w:r>
    </w:p>
    <w:p w:rsidR="00D22CBA" w:rsidRPr="00D22CBA" w:rsidRDefault="00D22CBA" w:rsidP="00D22CBA">
      <w:pPr>
        <w:pStyle w:val="1"/>
        <w:ind w:right="200" w:firstLine="709"/>
        <w:jc w:val="both"/>
        <w:rPr>
          <w:rFonts w:cs="Times New Roman"/>
          <w:sz w:val="28"/>
          <w:szCs w:val="28"/>
          <w:lang w:val="ru-RU"/>
        </w:rPr>
      </w:pPr>
      <w:r w:rsidRPr="00D22CBA">
        <w:rPr>
          <w:rFonts w:cs="Times New Roman"/>
          <w:bCs/>
          <w:sz w:val="28"/>
          <w:szCs w:val="28"/>
          <w:lang w:val="ru-RU"/>
        </w:rPr>
        <w:t>Бразилия.</w:t>
      </w:r>
      <w:r w:rsidRPr="00D22CBA">
        <w:rPr>
          <w:rFonts w:cs="Times New Roman"/>
          <w:sz w:val="28"/>
          <w:szCs w:val="28"/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«Промышленный треугольник». Города Рио-де-Жанейро и Сан-Паулу. Объекты Всемирного наследия.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22CBA">
        <w:rPr>
          <w:rFonts w:cs="Times New Roman"/>
          <w:b/>
          <w:bCs/>
          <w:sz w:val="28"/>
          <w:szCs w:val="28"/>
          <w:lang w:val="ru-RU"/>
        </w:rPr>
        <w:t>Тема 6. Глобальные проблемы современности и их взаимосвязь (5 ч).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D22CBA">
        <w:rPr>
          <w:rFonts w:cs="Times New Roman"/>
          <w:bCs/>
          <w:sz w:val="28"/>
          <w:szCs w:val="28"/>
          <w:lang w:val="ru-RU"/>
        </w:rPr>
        <w:lastRenderedPageBreak/>
        <w:t xml:space="preserve">Понятие о глобальных проблемах их типах и взаимосвязях. Проблемы войны и мира, международного терроризма, сырьевая, демографическая, продовольственная, преодоление отсталости развивающихся стран и экологическая – главные из глобальных проблем. Возможные пути их решения. Роль географии в решении глобальных проблем человечества. 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Cs/>
          <w:i/>
          <w:sz w:val="28"/>
          <w:szCs w:val="28"/>
          <w:lang w:val="ru-RU"/>
        </w:rPr>
      </w:pPr>
      <w:r w:rsidRPr="00D22CBA">
        <w:rPr>
          <w:rFonts w:cs="Times New Roman"/>
          <w:bCs/>
          <w:i/>
          <w:sz w:val="28"/>
          <w:szCs w:val="28"/>
          <w:lang w:val="ru-RU"/>
        </w:rPr>
        <w:t>Практическая работа №4 Характеристика основных глобальных проблем мира.</w:t>
      </w:r>
    </w:p>
    <w:p w:rsidR="00D22CBA" w:rsidRPr="00D22CBA" w:rsidRDefault="00D22CBA" w:rsidP="00D22CBA">
      <w:pPr>
        <w:pStyle w:val="1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D22CBA">
        <w:rPr>
          <w:rFonts w:cs="Times New Roman"/>
          <w:bCs/>
          <w:i/>
          <w:sz w:val="28"/>
          <w:szCs w:val="28"/>
          <w:lang w:val="ru-RU"/>
        </w:rPr>
        <w:t>Тематический контроль №2 Северная Америка. Латинская Америка. Глобальные проблемы современности и их взаимосвязь</w:t>
      </w:r>
      <w:r w:rsidRPr="00D22CBA">
        <w:rPr>
          <w:rFonts w:cs="Times New Roman"/>
          <w:bCs/>
          <w:sz w:val="28"/>
          <w:szCs w:val="28"/>
          <w:lang w:val="ru-RU"/>
        </w:rPr>
        <w:t>.</w:t>
      </w: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E70" w:rsidRDefault="00BB7E70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0AC5" w:rsidRPr="00A00AC5" w:rsidRDefault="00A00AC5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 по географии</w:t>
      </w:r>
    </w:p>
    <w:p w:rsidR="00A00AC5" w:rsidRPr="00A00AC5" w:rsidRDefault="00A00AC5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0AC5" w:rsidRPr="00A00AC5" w:rsidRDefault="00A00AC5" w:rsidP="00A00A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Количество часов в неделю __</w:t>
      </w:r>
      <w:r w:rsidR="00E7387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>___,</w:t>
      </w:r>
    </w:p>
    <w:p w:rsidR="00A00AC5" w:rsidRPr="00A00AC5" w:rsidRDefault="00A00AC5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Количество учебных недель ____</w:t>
      </w:r>
      <w:r w:rsidR="00E7387D">
        <w:rPr>
          <w:rFonts w:ascii="Times New Roman" w:eastAsia="Times New Roman" w:hAnsi="Times New Roman" w:cs="Times New Roman"/>
          <w:sz w:val="32"/>
          <w:szCs w:val="32"/>
          <w:lang w:eastAsia="ru-RU"/>
        </w:rPr>
        <w:t>33</w:t>
      </w: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>__,</w:t>
      </w:r>
    </w:p>
    <w:p w:rsidR="00A00AC5" w:rsidRPr="00A00AC5" w:rsidRDefault="00A00AC5" w:rsidP="00A00A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Количество часов в год __</w:t>
      </w:r>
      <w:r w:rsidR="00E7387D">
        <w:rPr>
          <w:rFonts w:ascii="Times New Roman" w:eastAsia="Times New Roman" w:hAnsi="Times New Roman" w:cs="Times New Roman"/>
          <w:sz w:val="32"/>
          <w:szCs w:val="32"/>
          <w:lang w:eastAsia="ru-RU"/>
        </w:rPr>
        <w:t>33</w:t>
      </w: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>____,</w:t>
      </w:r>
    </w:p>
    <w:p w:rsidR="00A00AC5" w:rsidRPr="00A00AC5" w:rsidRDefault="00A00AC5" w:rsidP="00A0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Плановых контрольных уроков ____, тестов ______;</w:t>
      </w:r>
    </w:p>
    <w:p w:rsidR="003B0E1C" w:rsidRPr="00A00AC5" w:rsidRDefault="003B0E1C" w:rsidP="003B0E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составлено на основе:</w:t>
      </w:r>
    </w:p>
    <w:p w:rsidR="003B0E1C" w:rsidRPr="001B5395" w:rsidRDefault="003B0E1C" w:rsidP="003B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395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(полного) образования </w:t>
      </w:r>
    </w:p>
    <w:p w:rsidR="003B0E1C" w:rsidRPr="00A00AC5" w:rsidRDefault="003B0E1C" w:rsidP="003B0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1885">
        <w:rPr>
          <w:rFonts w:ascii="Times New Roman" w:eastAsia="Calibri" w:hAnsi="Times New Roman" w:cs="Times New Roman"/>
          <w:sz w:val="28"/>
          <w:szCs w:val="28"/>
        </w:rPr>
        <w:t xml:space="preserve">- Рабочая программа составлена на основе примерной программы основного общего образования </w:t>
      </w:r>
      <w:r w:rsidRPr="00C7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географии для 10 классов общеобразовательных учреждений под редакцией В.П. </w:t>
      </w:r>
      <w:proofErr w:type="spellStart"/>
      <w:r w:rsidRPr="00C71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Максаковского</w:t>
      </w:r>
      <w:proofErr w:type="spellEnd"/>
      <w:r w:rsidRPr="00C7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1885">
        <w:rPr>
          <w:rFonts w:ascii="Times New Roman" w:eastAsia="Calibri" w:hAnsi="Times New Roman" w:cs="Times New Roman"/>
          <w:sz w:val="28"/>
          <w:szCs w:val="28"/>
        </w:rPr>
        <w:t xml:space="preserve"> (Сборник нормативных документов. География. Федеральный компонент государственного стандарта. Примерные программы по географии. - М.: Дрофа)</w:t>
      </w:r>
    </w:p>
    <w:p w:rsidR="003B0E1C" w:rsidRDefault="003B0E1C" w:rsidP="003B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A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плана МБ</w:t>
      </w:r>
      <w:r w:rsidR="006D4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школа №35 города Орла на 2023-2024</w:t>
      </w:r>
      <w:r w:rsidRPr="00A0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B0E1C" w:rsidRPr="00A00AC5" w:rsidRDefault="003B0E1C" w:rsidP="003B0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C5" w:rsidRPr="00A00AC5" w:rsidRDefault="00A00AC5" w:rsidP="00A00A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0A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Учебник </w:t>
      </w:r>
      <w:r w:rsidRPr="00A0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В.П. </w:t>
      </w:r>
      <w:proofErr w:type="spellStart"/>
      <w:r w:rsidRPr="00A0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Максаковский</w:t>
      </w:r>
      <w:proofErr w:type="spellEnd"/>
      <w:r w:rsidRPr="00A0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Учебник. 10-11 класс – М</w:t>
      </w:r>
      <w:r w:rsidR="00BC5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Просвещение</w:t>
      </w:r>
    </w:p>
    <w:p w:rsidR="00A00AC5" w:rsidRPr="00A00AC5" w:rsidRDefault="00A00AC5" w:rsidP="00A00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437"/>
        <w:gridCol w:w="1701"/>
        <w:gridCol w:w="1559"/>
        <w:gridCol w:w="1843"/>
        <w:gridCol w:w="2268"/>
      </w:tblGrid>
      <w:tr w:rsidR="00167E9F" w:rsidRPr="00167E9F" w:rsidTr="00B54F94">
        <w:trPr>
          <w:trHeight w:val="63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дом</w:t>
            </w:r>
          </w:p>
        </w:tc>
      </w:tr>
      <w:tr w:rsidR="00167E9F" w:rsidRPr="00167E9F" w:rsidTr="00B54F94">
        <w:trPr>
          <w:cantSplit/>
          <w:trHeight w:val="6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9F" w:rsidRPr="00167E9F" w:rsidRDefault="00167E9F" w:rsidP="0016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9F" w:rsidRPr="00167E9F" w:rsidRDefault="00167E9F" w:rsidP="0016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9F" w:rsidRPr="00167E9F" w:rsidRDefault="00167E9F" w:rsidP="0016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E9F" w:rsidRPr="00167E9F" w:rsidRDefault="00167E9F" w:rsidP="0016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E9F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9F" w:rsidRPr="00167E9F" w:rsidRDefault="00167E9F" w:rsidP="00167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Историко-географические регионы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167E9F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характеристика стран Зарубежной Европы.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9F" w:rsidRPr="00167E9F" w:rsidRDefault="00167E9F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Стр.179-181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Население. Экономика стран Западной Европы.</w:t>
            </w:r>
          </w:p>
          <w:p w:rsidR="003B0E1C" w:rsidRPr="00167E9F" w:rsidRDefault="003B0E1C" w:rsidP="00DA23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122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Характеристика одной из стран Западной Европы по типовому плану».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Стр.181-202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Германия. Великобритания.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Стр.202-210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Франция. Италия.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DA23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Визитная карточка страны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стран Восточной Европы.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Стр.179-181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стран Восточной Европы.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Стр.181-202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22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«Составление сравнительной экономико-географической характеристики двух стран Европы Швеции и Польши»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F408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теме «Зарубежная Европа».</w:t>
            </w:r>
          </w:p>
          <w:p w:rsidR="003B0E1C" w:rsidRPr="002122AA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Стр.179-210</w:t>
            </w:r>
          </w:p>
        </w:tc>
      </w:tr>
      <w:tr w:rsidR="003B0E1C" w:rsidRPr="00167E9F" w:rsidTr="00B54F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стран Азии.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Стр.223-226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Азии.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Стр.226-231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Азии.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Стр.231-234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Япония.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Стр.241-249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Китай.</w:t>
            </w:r>
          </w:p>
          <w:p w:rsidR="003B0E1C" w:rsidRPr="00167E9F" w:rsidRDefault="003B0E1C" w:rsidP="004B1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122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Составление картосхемы «Крупнейшие промышленные центры и с/х районы Китая»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4B11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Стр.235-241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Стр.250-257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Юго-Восточная Азия.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Юго-Западная Азия.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теме «Зарубежная Азия».</w:t>
            </w:r>
          </w:p>
          <w:p w:rsidR="003B0E1C" w:rsidRPr="002122AA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. Стр. 223-257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A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Австралия. </w:t>
            </w:r>
          </w:p>
          <w:p w:rsidR="003B0E1C" w:rsidRPr="00167E9F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122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Составление ЭГХ Австралии по типовому плану».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Стр.257-258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стран Африки.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724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Стр.273-276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Африки. Экономика.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Стр.276-278</w:t>
            </w:r>
          </w:p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Стр.278-281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 Африки.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Стр.281-286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tabs>
                <w:tab w:val="center" w:pos="2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США. Общая характеристика. Население США.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975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Стр.295-300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США.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Стр.300-307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США. Сельское хозяйство и транспорт.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Стр.307-310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Экономические районы США.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Стр.311-316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Канада.</w:t>
            </w:r>
          </w:p>
          <w:p w:rsidR="003B0E1C" w:rsidRPr="00167E9F" w:rsidRDefault="003B0E1C" w:rsidP="007F33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22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«Составление ЭГХ Канады».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7F33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Стр.316-318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стран Латинской Америки. Население.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Стр.331-337</w:t>
            </w:r>
          </w:p>
          <w:p w:rsidR="003B0E1C" w:rsidRPr="00167E9F" w:rsidRDefault="003B0E1C" w:rsidP="00A838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Латинской Америки.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Стр.337-340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Регионы Латинской Америки. Бразилия.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A8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Стр.340-343</w:t>
            </w: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6C307D">
            <w:pPr>
              <w:tabs>
                <w:tab w:val="center" w:pos="2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2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тестирование</w:t>
            </w: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курс 11 класса.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6C307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по курсу «Социальная и экономическая география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E1C" w:rsidRPr="00167E9F" w:rsidTr="003B0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E9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2122AA" w:rsidP="00167E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1C" w:rsidRPr="00167E9F" w:rsidRDefault="003B0E1C" w:rsidP="00167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0AC5" w:rsidRDefault="00A00AC5"/>
    <w:p w:rsidR="00A00AC5" w:rsidRDefault="00A00AC5"/>
    <w:p w:rsidR="00446755" w:rsidRDefault="00446755"/>
    <w:p w:rsidR="00446755" w:rsidRDefault="00446755"/>
    <w:p w:rsidR="00446755" w:rsidRDefault="00446755"/>
    <w:p w:rsidR="00EB0860" w:rsidRDefault="00EB0860"/>
    <w:p w:rsidR="00446755" w:rsidRDefault="00446755"/>
    <w:p w:rsidR="00446755" w:rsidRDefault="00446755"/>
    <w:p w:rsidR="00446755" w:rsidRPr="005D65CA" w:rsidRDefault="00446755" w:rsidP="0044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5CA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обеспечение</w:t>
      </w:r>
    </w:p>
    <w:p w:rsidR="00446755" w:rsidRPr="005D65CA" w:rsidRDefault="00446755" w:rsidP="0044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755" w:rsidRPr="005D65CA" w:rsidRDefault="00446755" w:rsidP="004467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2551"/>
        <w:gridCol w:w="3969"/>
        <w:gridCol w:w="4678"/>
      </w:tblGrid>
      <w:tr w:rsidR="00446755" w:rsidRPr="005D65CA" w:rsidTr="00067C09">
        <w:tc>
          <w:tcPr>
            <w:tcW w:w="993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C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CA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программы</w:t>
            </w:r>
          </w:p>
        </w:tc>
        <w:tc>
          <w:tcPr>
            <w:tcW w:w="2551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CA">
              <w:rPr>
                <w:rFonts w:ascii="Times New Roman" w:eastAsia="Calibri" w:hAnsi="Times New Roman" w:cs="Times New Roman"/>
                <w:sz w:val="28"/>
                <w:szCs w:val="28"/>
              </w:rPr>
              <w:t>УМК обучающихся</w:t>
            </w:r>
          </w:p>
        </w:tc>
        <w:tc>
          <w:tcPr>
            <w:tcW w:w="3969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CA">
              <w:rPr>
                <w:rFonts w:ascii="Times New Roman" w:eastAsia="Calibri" w:hAnsi="Times New Roman" w:cs="Times New Roman"/>
                <w:sz w:val="28"/>
                <w:szCs w:val="28"/>
              </w:rPr>
              <w:t>УМК учителя</w:t>
            </w:r>
          </w:p>
        </w:tc>
        <w:tc>
          <w:tcPr>
            <w:tcW w:w="4678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5CA"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Оценочные/контрольно-измерительные материалы</w:t>
            </w:r>
          </w:p>
        </w:tc>
      </w:tr>
      <w:tr w:rsidR="00446755" w:rsidRPr="005D65CA" w:rsidTr="00067C09">
        <w:tc>
          <w:tcPr>
            <w:tcW w:w="993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46755" w:rsidRPr="00A00AC5" w:rsidRDefault="00446755" w:rsidP="0044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Примерная программа</w:t>
            </w:r>
            <w:r w:rsidRPr="00C7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основного общего образования </w:t>
            </w:r>
            <w:r w:rsidRP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географии для 10 классов общеобразовательных учреждений под </w:t>
            </w:r>
            <w:r w:rsidRP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редакцией В.П. </w:t>
            </w:r>
            <w:proofErr w:type="spellStart"/>
            <w:r w:rsidRP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Максаковского</w:t>
            </w:r>
            <w:proofErr w:type="spellEnd"/>
            <w:r w:rsidRPr="00C7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71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(Сборник нормативных документов. География. Федеральный компонент государственного стандарта. Примерные программы по географии. - М.: Дрофа)</w:t>
            </w:r>
          </w:p>
          <w:p w:rsidR="00446755" w:rsidRPr="005D65CA" w:rsidRDefault="00446755" w:rsidP="0044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6755" w:rsidRPr="00A00AC5" w:rsidRDefault="00446755" w:rsidP="00446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Учебник: </w:t>
            </w:r>
            <w:r w:rsidRPr="00A00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A00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Максаковский</w:t>
            </w:r>
            <w:proofErr w:type="spellEnd"/>
            <w:r w:rsidRPr="00A00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Учебник. 10-11 класс –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.: Просвещение</w:t>
            </w:r>
          </w:p>
          <w:p w:rsidR="00446755" w:rsidRPr="005D65CA" w:rsidRDefault="00446755" w:rsidP="004467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B0860" w:rsidRPr="00A00AC5" w:rsidRDefault="00EB0860" w:rsidP="00EB0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Учебник: </w:t>
            </w:r>
            <w:r w:rsidRPr="00A00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В.П. </w:t>
            </w:r>
            <w:proofErr w:type="spellStart"/>
            <w:r w:rsidRPr="00A00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Максаковский</w:t>
            </w:r>
            <w:proofErr w:type="spellEnd"/>
            <w:r w:rsidRPr="00A00A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Учебник. 10-11 класс –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.: Просвещение</w:t>
            </w:r>
          </w:p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46755" w:rsidRPr="005D65CA" w:rsidRDefault="00446755" w:rsidP="00067C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6755" w:rsidRDefault="00446755"/>
    <w:sectPr w:rsidR="00446755" w:rsidSect="00D304CF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A9" w:rsidRDefault="00C317A9" w:rsidP="00D22CBA">
      <w:pPr>
        <w:spacing w:after="0" w:line="240" w:lineRule="auto"/>
      </w:pPr>
      <w:r>
        <w:separator/>
      </w:r>
    </w:p>
  </w:endnote>
  <w:endnote w:type="continuationSeparator" w:id="0">
    <w:p w:rsidR="00C317A9" w:rsidRDefault="00C317A9" w:rsidP="00D2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A9" w:rsidRDefault="00C317A9" w:rsidP="00D22CBA">
      <w:pPr>
        <w:spacing w:after="0" w:line="240" w:lineRule="auto"/>
      </w:pPr>
      <w:r>
        <w:separator/>
      </w:r>
    </w:p>
  </w:footnote>
  <w:footnote w:type="continuationSeparator" w:id="0">
    <w:p w:rsidR="00C317A9" w:rsidRDefault="00C317A9" w:rsidP="00D2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88" w:rsidRDefault="00C317A9">
    <w:pPr>
      <w:pStyle w:val="a9"/>
      <w:jc w:val="center"/>
    </w:pPr>
  </w:p>
  <w:p w:rsidR="00555688" w:rsidRDefault="00C317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21B"/>
    <w:multiLevelType w:val="multilevel"/>
    <w:tmpl w:val="C504B38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24EC0"/>
    <w:multiLevelType w:val="hybridMultilevel"/>
    <w:tmpl w:val="38300A4A"/>
    <w:lvl w:ilvl="0" w:tplc="584817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5BF"/>
    <w:multiLevelType w:val="multilevel"/>
    <w:tmpl w:val="D86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B148C"/>
    <w:multiLevelType w:val="hybridMultilevel"/>
    <w:tmpl w:val="259AD9AC"/>
    <w:lvl w:ilvl="0" w:tplc="39AC0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35B4"/>
    <w:multiLevelType w:val="multilevel"/>
    <w:tmpl w:val="D538784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1134DB"/>
    <w:multiLevelType w:val="hybridMultilevel"/>
    <w:tmpl w:val="0F76627E"/>
    <w:lvl w:ilvl="0" w:tplc="4ED251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74376"/>
    <w:multiLevelType w:val="multilevel"/>
    <w:tmpl w:val="851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4E04A38"/>
    <w:multiLevelType w:val="multilevel"/>
    <w:tmpl w:val="F2D4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DC588E"/>
    <w:multiLevelType w:val="hybridMultilevel"/>
    <w:tmpl w:val="D8EECEA4"/>
    <w:lvl w:ilvl="0" w:tplc="F14CB3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A0728"/>
    <w:multiLevelType w:val="multilevel"/>
    <w:tmpl w:val="851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8763C88"/>
    <w:multiLevelType w:val="multilevel"/>
    <w:tmpl w:val="E21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5C542E"/>
    <w:multiLevelType w:val="hybridMultilevel"/>
    <w:tmpl w:val="5E10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51F"/>
    <w:multiLevelType w:val="multilevel"/>
    <w:tmpl w:val="851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27"/>
    <w:rsid w:val="00097CCD"/>
    <w:rsid w:val="000C4E96"/>
    <w:rsid w:val="000E6827"/>
    <w:rsid w:val="00123EC3"/>
    <w:rsid w:val="00167E9F"/>
    <w:rsid w:val="002122AA"/>
    <w:rsid w:val="003B0E1C"/>
    <w:rsid w:val="003C11E0"/>
    <w:rsid w:val="00446755"/>
    <w:rsid w:val="004A249E"/>
    <w:rsid w:val="004B23A5"/>
    <w:rsid w:val="004C2962"/>
    <w:rsid w:val="004F59B3"/>
    <w:rsid w:val="00613425"/>
    <w:rsid w:val="006D4789"/>
    <w:rsid w:val="007B762E"/>
    <w:rsid w:val="008C04F7"/>
    <w:rsid w:val="009357E0"/>
    <w:rsid w:val="00944D8C"/>
    <w:rsid w:val="00953FA5"/>
    <w:rsid w:val="009604C8"/>
    <w:rsid w:val="009756DD"/>
    <w:rsid w:val="009E2184"/>
    <w:rsid w:val="00A00AC5"/>
    <w:rsid w:val="00BB7E70"/>
    <w:rsid w:val="00BC5007"/>
    <w:rsid w:val="00BD5A23"/>
    <w:rsid w:val="00C27067"/>
    <w:rsid w:val="00C317A9"/>
    <w:rsid w:val="00C35AF3"/>
    <w:rsid w:val="00C763C4"/>
    <w:rsid w:val="00D225A9"/>
    <w:rsid w:val="00D22CBA"/>
    <w:rsid w:val="00D304CF"/>
    <w:rsid w:val="00E045AA"/>
    <w:rsid w:val="00E7387D"/>
    <w:rsid w:val="00EB0860"/>
    <w:rsid w:val="00EC2D6B"/>
    <w:rsid w:val="00EF58A0"/>
    <w:rsid w:val="00F31F64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180D"/>
  <w15:docId w15:val="{D3BE3FD7-1FE6-4DBE-8E84-D8DC638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AC5"/>
    <w:pPr>
      <w:ind w:left="720"/>
      <w:contextualSpacing/>
    </w:pPr>
  </w:style>
  <w:style w:type="table" w:styleId="a5">
    <w:name w:val="Table Grid"/>
    <w:basedOn w:val="a1"/>
    <w:uiPriority w:val="59"/>
    <w:rsid w:val="00A0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5AF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1E0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D22CB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9">
    <w:name w:val="header"/>
    <w:basedOn w:val="1"/>
    <w:link w:val="aa"/>
    <w:uiPriority w:val="99"/>
    <w:unhideWhenUsed/>
    <w:rsid w:val="00D22CBA"/>
    <w:pPr>
      <w:widowControl/>
      <w:tabs>
        <w:tab w:val="left" w:pos="708"/>
        <w:tab w:val="center" w:pos="4677"/>
        <w:tab w:val="right" w:pos="9355"/>
      </w:tabs>
      <w:textAlignment w:val="baseline"/>
    </w:pPr>
    <w:rPr>
      <w:rFonts w:eastAsia="Times New Roman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22CBA"/>
    <w:rPr>
      <w:rFonts w:ascii="Times New Roman" w:eastAsia="Times New Roman" w:hAnsi="Times New Roman" w:cs="Times New Roman"/>
      <w:color w:val="00000A"/>
      <w:sz w:val="24"/>
      <w:szCs w:val="24"/>
      <w:lang w:val="en-US" w:eastAsia="ru-RU" w:bidi="en-US"/>
    </w:rPr>
  </w:style>
  <w:style w:type="paragraph" w:styleId="ab">
    <w:name w:val="footer"/>
    <w:basedOn w:val="a"/>
    <w:link w:val="ac"/>
    <w:uiPriority w:val="99"/>
    <w:unhideWhenUsed/>
    <w:rsid w:val="00D2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2C3F-A957-485F-A132-710C5EE2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alex</cp:lastModifiedBy>
  <cp:revision>37</cp:revision>
  <cp:lastPrinted>2023-08-28T06:03:00Z</cp:lastPrinted>
  <dcterms:created xsi:type="dcterms:W3CDTF">2016-11-28T06:26:00Z</dcterms:created>
  <dcterms:modified xsi:type="dcterms:W3CDTF">2023-10-02T07:46:00Z</dcterms:modified>
</cp:coreProperties>
</file>