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1D" w:rsidRDefault="008703F5">
      <w:pPr>
        <w:pStyle w:val="Default"/>
        <w:jc w:val="center"/>
        <w:rPr>
          <w:rFonts w:eastAsia="Calibri"/>
          <w:b/>
          <w:color w:val="auto"/>
          <w:sz w:val="40"/>
          <w:szCs w:val="40"/>
        </w:rPr>
      </w:pPr>
      <w:r>
        <w:rPr>
          <w:rFonts w:eastAsia="Calibri"/>
          <w:b/>
          <w:color w:val="auto"/>
          <w:sz w:val="40"/>
          <w:szCs w:val="40"/>
        </w:rPr>
        <w:t xml:space="preserve">План работы </w:t>
      </w:r>
      <w:proofErr w:type="gramStart"/>
      <w:r>
        <w:rPr>
          <w:rFonts w:eastAsia="Calibri"/>
          <w:b/>
          <w:color w:val="auto"/>
          <w:sz w:val="40"/>
          <w:szCs w:val="40"/>
        </w:rPr>
        <w:t>ПО</w:t>
      </w:r>
      <w:proofErr w:type="gramEnd"/>
    </w:p>
    <w:p w:rsidR="00B0371D" w:rsidRDefault="00B0371D">
      <w:pPr>
        <w:pStyle w:val="Default"/>
        <w:jc w:val="both"/>
        <w:rPr>
          <w:rFonts w:eastAsia="Calibri"/>
          <w:b/>
          <w:bCs/>
          <w:color w:val="auto"/>
          <w:sz w:val="28"/>
          <w:szCs w:val="28"/>
        </w:rPr>
      </w:pPr>
    </w:p>
    <w:p w:rsidR="00B0371D" w:rsidRDefault="008703F5">
      <w:pPr>
        <w:pStyle w:val="Default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b/>
          <w:bCs/>
          <w:color w:val="auto"/>
          <w:sz w:val="28"/>
          <w:szCs w:val="28"/>
        </w:rPr>
        <w:t>Направления работы МО учителей начальных классов на 202</w:t>
      </w:r>
      <w:r>
        <w:rPr>
          <w:rFonts w:eastAsia="Calibri"/>
          <w:b/>
          <w:bCs/>
          <w:color w:val="auto"/>
          <w:sz w:val="28"/>
          <w:szCs w:val="28"/>
        </w:rPr>
        <w:t>4</w:t>
      </w:r>
      <w:r>
        <w:rPr>
          <w:rFonts w:eastAsia="Calibri"/>
          <w:b/>
          <w:bCs/>
          <w:color w:val="auto"/>
          <w:sz w:val="28"/>
          <w:szCs w:val="28"/>
        </w:rPr>
        <w:t>-202</w:t>
      </w:r>
      <w:r>
        <w:rPr>
          <w:rFonts w:eastAsia="Calibri"/>
          <w:b/>
          <w:bCs/>
          <w:color w:val="auto"/>
          <w:sz w:val="28"/>
          <w:szCs w:val="28"/>
        </w:rPr>
        <w:t>5</w:t>
      </w:r>
      <w:r>
        <w:rPr>
          <w:rFonts w:eastAsia="Calibri"/>
          <w:b/>
          <w:bCs/>
          <w:color w:val="auto"/>
          <w:sz w:val="28"/>
          <w:szCs w:val="28"/>
        </w:rPr>
        <w:t xml:space="preserve"> учебный год: </w:t>
      </w:r>
    </w:p>
    <w:p w:rsidR="00B0371D" w:rsidRDefault="00B0371D">
      <w:pPr>
        <w:pStyle w:val="Default"/>
        <w:spacing w:after="227"/>
        <w:jc w:val="both"/>
        <w:rPr>
          <w:rFonts w:eastAsia="Calibri"/>
          <w:color w:val="auto"/>
          <w:sz w:val="23"/>
          <w:szCs w:val="23"/>
        </w:rPr>
      </w:pPr>
    </w:p>
    <w:p w:rsidR="00B0371D" w:rsidRDefault="008703F5">
      <w:pPr>
        <w:pStyle w:val="Default"/>
        <w:spacing w:after="227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1. Организационная работа МО: </w:t>
      </w:r>
    </w:p>
    <w:p w:rsidR="00B0371D" w:rsidRDefault="008703F5">
      <w:pPr>
        <w:pStyle w:val="Default"/>
        <w:numPr>
          <w:ilvl w:val="0"/>
          <w:numId w:val="1"/>
        </w:numPr>
        <w:spacing w:after="227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Организация олимпиад, конкурсов; </w:t>
      </w:r>
    </w:p>
    <w:p w:rsidR="00B0371D" w:rsidRDefault="008703F5">
      <w:pPr>
        <w:pStyle w:val="Default"/>
        <w:numPr>
          <w:ilvl w:val="0"/>
          <w:numId w:val="1"/>
        </w:numPr>
        <w:spacing w:after="227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Организация курсовой </w:t>
      </w:r>
      <w:r>
        <w:rPr>
          <w:color w:val="auto"/>
          <w:sz w:val="23"/>
          <w:szCs w:val="23"/>
        </w:rPr>
        <w:t>пере</w:t>
      </w:r>
      <w:r>
        <w:rPr>
          <w:rFonts w:eastAsia="Calibri"/>
          <w:color w:val="auto"/>
          <w:sz w:val="23"/>
          <w:szCs w:val="23"/>
        </w:rPr>
        <w:t xml:space="preserve">подготовки учителей. </w:t>
      </w:r>
    </w:p>
    <w:p w:rsidR="00B0371D" w:rsidRDefault="008703F5">
      <w:pPr>
        <w:pStyle w:val="Default"/>
        <w:spacing w:after="227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b/>
          <w:bCs/>
          <w:color w:val="auto"/>
          <w:sz w:val="23"/>
          <w:szCs w:val="23"/>
        </w:rPr>
        <w:t xml:space="preserve">2. Информационная работа МО: </w:t>
      </w:r>
    </w:p>
    <w:p w:rsidR="00B0371D" w:rsidRDefault="008703F5">
      <w:pPr>
        <w:pStyle w:val="Default"/>
        <w:numPr>
          <w:ilvl w:val="0"/>
          <w:numId w:val="2"/>
        </w:numPr>
        <w:spacing w:after="227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Изучение нормативных документов; </w:t>
      </w:r>
    </w:p>
    <w:p w:rsidR="00B0371D" w:rsidRDefault="008703F5">
      <w:pPr>
        <w:pStyle w:val="Default"/>
        <w:numPr>
          <w:ilvl w:val="0"/>
          <w:numId w:val="2"/>
        </w:numPr>
        <w:spacing w:after="227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Информационная работа с родителями, учащимися. </w:t>
      </w:r>
    </w:p>
    <w:p w:rsidR="00B0371D" w:rsidRDefault="008703F5">
      <w:pPr>
        <w:pStyle w:val="Default"/>
        <w:spacing w:after="227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b/>
          <w:bCs/>
          <w:color w:val="auto"/>
          <w:sz w:val="23"/>
          <w:szCs w:val="23"/>
        </w:rPr>
        <w:t xml:space="preserve">3. Методическая (научно-методическая) работа МО: </w:t>
      </w:r>
    </w:p>
    <w:p w:rsidR="00B0371D" w:rsidRDefault="008703F5">
      <w:pPr>
        <w:pStyle w:val="Default"/>
        <w:numPr>
          <w:ilvl w:val="0"/>
          <w:numId w:val="3"/>
        </w:numPr>
        <w:spacing w:after="227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Заседания МО; </w:t>
      </w:r>
    </w:p>
    <w:p w:rsidR="00B0371D" w:rsidRDefault="008703F5">
      <w:pPr>
        <w:pStyle w:val="Default"/>
        <w:numPr>
          <w:ilvl w:val="0"/>
          <w:numId w:val="3"/>
        </w:numPr>
        <w:jc w:val="both"/>
        <w:rPr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Оказание помощи молодым специалистам в разработке адаптивных и авторских учебных программ; </w:t>
      </w:r>
    </w:p>
    <w:p w:rsidR="00B0371D" w:rsidRDefault="00B0371D">
      <w:pPr>
        <w:pStyle w:val="Default"/>
        <w:jc w:val="both"/>
        <w:rPr>
          <w:rFonts w:eastAsia="Calibri"/>
          <w:color w:val="auto"/>
        </w:rPr>
      </w:pPr>
    </w:p>
    <w:p w:rsidR="00B0371D" w:rsidRDefault="008703F5">
      <w:pPr>
        <w:pStyle w:val="Default"/>
        <w:numPr>
          <w:ilvl w:val="0"/>
          <w:numId w:val="3"/>
        </w:numPr>
        <w:spacing w:after="263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>Работа с актуаль</w:t>
      </w:r>
      <w:r>
        <w:rPr>
          <w:rFonts w:eastAsia="Calibri"/>
          <w:color w:val="auto"/>
          <w:sz w:val="23"/>
          <w:szCs w:val="23"/>
        </w:rPr>
        <w:t xml:space="preserve">ным педагогическим опытом; </w:t>
      </w:r>
    </w:p>
    <w:p w:rsidR="00B0371D" w:rsidRDefault="008703F5">
      <w:pPr>
        <w:pStyle w:val="Default"/>
        <w:numPr>
          <w:ilvl w:val="0"/>
          <w:numId w:val="3"/>
        </w:numPr>
        <w:spacing w:after="263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Проведение предметной недели; </w:t>
      </w:r>
    </w:p>
    <w:p w:rsidR="00B0371D" w:rsidRDefault="008703F5">
      <w:pPr>
        <w:pStyle w:val="Default"/>
        <w:spacing w:after="263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b/>
          <w:bCs/>
          <w:color w:val="auto"/>
          <w:sz w:val="23"/>
          <w:szCs w:val="23"/>
        </w:rPr>
        <w:t xml:space="preserve">4. </w:t>
      </w:r>
      <w:proofErr w:type="spellStart"/>
      <w:r>
        <w:rPr>
          <w:rFonts w:eastAsia="Calibri"/>
          <w:b/>
          <w:bCs/>
          <w:color w:val="auto"/>
          <w:sz w:val="23"/>
          <w:szCs w:val="23"/>
        </w:rPr>
        <w:t>Диагностико</w:t>
      </w:r>
      <w:proofErr w:type="spellEnd"/>
      <w:r>
        <w:rPr>
          <w:rFonts w:eastAsia="Calibri"/>
          <w:b/>
          <w:bCs/>
          <w:color w:val="auto"/>
          <w:sz w:val="23"/>
          <w:szCs w:val="23"/>
        </w:rPr>
        <w:t xml:space="preserve">-аналитическая деятельность: </w:t>
      </w:r>
    </w:p>
    <w:p w:rsidR="00B0371D" w:rsidRDefault="008703F5">
      <w:pPr>
        <w:pStyle w:val="Default"/>
        <w:numPr>
          <w:ilvl w:val="0"/>
          <w:numId w:val="4"/>
        </w:numPr>
        <w:spacing w:after="263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Изучение затруднений педагогов ШМО; </w:t>
      </w:r>
    </w:p>
    <w:p w:rsidR="00B0371D" w:rsidRDefault="008703F5">
      <w:pPr>
        <w:pStyle w:val="Default"/>
        <w:numPr>
          <w:ilvl w:val="0"/>
          <w:numId w:val="4"/>
        </w:numPr>
        <w:spacing w:after="263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Анализ уровня </w:t>
      </w:r>
      <w:proofErr w:type="spellStart"/>
      <w:r>
        <w:rPr>
          <w:rFonts w:eastAsia="Calibri"/>
          <w:color w:val="auto"/>
          <w:sz w:val="23"/>
          <w:szCs w:val="23"/>
        </w:rPr>
        <w:t>обученности</w:t>
      </w:r>
      <w:proofErr w:type="spellEnd"/>
      <w:r>
        <w:rPr>
          <w:rFonts w:eastAsia="Calibri"/>
          <w:color w:val="auto"/>
          <w:sz w:val="23"/>
          <w:szCs w:val="23"/>
        </w:rPr>
        <w:t xml:space="preserve"> учащихся (по результатам контрольных работ, итоговых оценок, результатам экзаменов); </w:t>
      </w:r>
    </w:p>
    <w:p w:rsidR="00B0371D" w:rsidRDefault="008703F5">
      <w:pPr>
        <w:pStyle w:val="Default"/>
        <w:numPr>
          <w:ilvl w:val="0"/>
          <w:numId w:val="4"/>
        </w:numPr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Первичная экспертиза адаптированных и авторских программ; анализ деятельности. </w:t>
      </w:r>
    </w:p>
    <w:p w:rsidR="00B0371D" w:rsidRDefault="00B0371D">
      <w:pPr>
        <w:pStyle w:val="Default"/>
        <w:jc w:val="both"/>
        <w:rPr>
          <w:rFonts w:eastAsia="Calibri"/>
          <w:color w:val="auto"/>
          <w:sz w:val="23"/>
          <w:szCs w:val="23"/>
        </w:rPr>
      </w:pPr>
    </w:p>
    <w:p w:rsidR="00B0371D" w:rsidRDefault="008703F5">
      <w:pPr>
        <w:pStyle w:val="Default"/>
        <w:jc w:val="both"/>
        <w:rPr>
          <w:rFonts w:eastAsia="Calibri"/>
          <w:b/>
          <w:bCs/>
          <w:color w:val="auto"/>
          <w:sz w:val="23"/>
          <w:szCs w:val="23"/>
        </w:rPr>
      </w:pPr>
      <w:r>
        <w:rPr>
          <w:rFonts w:eastAsia="Calibri"/>
          <w:b/>
          <w:bCs/>
          <w:color w:val="auto"/>
          <w:sz w:val="23"/>
          <w:szCs w:val="23"/>
        </w:rPr>
        <w:t xml:space="preserve">Формы методической работы: </w:t>
      </w:r>
    </w:p>
    <w:p w:rsidR="00B0371D" w:rsidRDefault="00B0371D">
      <w:pPr>
        <w:pStyle w:val="Default"/>
        <w:jc w:val="both"/>
        <w:rPr>
          <w:rFonts w:eastAsia="Calibri"/>
          <w:color w:val="auto"/>
          <w:sz w:val="23"/>
          <w:szCs w:val="23"/>
        </w:rPr>
      </w:pPr>
    </w:p>
    <w:p w:rsidR="00B0371D" w:rsidRDefault="008703F5">
      <w:pPr>
        <w:pStyle w:val="Default"/>
        <w:numPr>
          <w:ilvl w:val="0"/>
          <w:numId w:val="5"/>
        </w:numPr>
        <w:spacing w:after="263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открытые уроки для студентов СПК и внеклассные мероприятия; </w:t>
      </w:r>
    </w:p>
    <w:p w:rsidR="00B0371D" w:rsidRDefault="008703F5">
      <w:pPr>
        <w:pStyle w:val="Default"/>
        <w:numPr>
          <w:ilvl w:val="0"/>
          <w:numId w:val="5"/>
        </w:numPr>
        <w:spacing w:after="263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 xml:space="preserve">педагогические мастерские, презентация опыта; </w:t>
      </w:r>
    </w:p>
    <w:p w:rsidR="00B0371D" w:rsidRDefault="008703F5">
      <w:pPr>
        <w:pStyle w:val="Default"/>
        <w:numPr>
          <w:ilvl w:val="0"/>
          <w:numId w:val="5"/>
        </w:numPr>
        <w:spacing w:after="263"/>
        <w:jc w:val="both"/>
        <w:rPr>
          <w:rFonts w:eastAsia="Calibri"/>
          <w:color w:val="auto"/>
          <w:sz w:val="23"/>
          <w:szCs w:val="23"/>
        </w:rPr>
      </w:pPr>
      <w:r>
        <w:rPr>
          <w:rFonts w:eastAsia="Calibri"/>
          <w:color w:val="auto"/>
          <w:sz w:val="23"/>
          <w:szCs w:val="23"/>
        </w:rPr>
        <w:t>индивидуальные консультации с учителям</w:t>
      </w:r>
      <w:r>
        <w:rPr>
          <w:rFonts w:eastAsia="Calibri"/>
          <w:color w:val="auto"/>
          <w:sz w:val="23"/>
          <w:szCs w:val="23"/>
        </w:rPr>
        <w:t xml:space="preserve">и-предметниками; </w:t>
      </w:r>
    </w:p>
    <w:p w:rsidR="00B0371D" w:rsidRDefault="008703F5">
      <w:pPr>
        <w:pStyle w:val="Default"/>
        <w:numPr>
          <w:ilvl w:val="0"/>
          <w:numId w:val="5"/>
        </w:numPr>
        <w:jc w:val="both"/>
        <w:rPr>
          <w:rFonts w:eastAsia="Calibri"/>
          <w:color w:val="auto"/>
          <w:sz w:val="22"/>
          <w:szCs w:val="22"/>
        </w:rPr>
      </w:pPr>
      <w:r>
        <w:rPr>
          <w:rFonts w:eastAsia="Calibri"/>
          <w:color w:val="auto"/>
          <w:sz w:val="23"/>
          <w:szCs w:val="23"/>
        </w:rPr>
        <w:t xml:space="preserve">целевые и взаимные посещения </w:t>
      </w:r>
      <w:r>
        <w:rPr>
          <w:rFonts w:eastAsia="Calibri"/>
          <w:color w:val="auto"/>
          <w:sz w:val="22"/>
          <w:szCs w:val="22"/>
        </w:rPr>
        <w:t xml:space="preserve">уроков молодых специалистов с последующим обсуждением их результатов и оказанием методической помощи. </w:t>
      </w:r>
    </w:p>
    <w:p w:rsidR="00B0371D" w:rsidRDefault="00B0371D">
      <w:pPr>
        <w:rPr>
          <w:rFonts w:ascii="Times New Roman" w:hAnsi="Times New Roman" w:cs="Times New Roman"/>
          <w:sz w:val="28"/>
          <w:szCs w:val="28"/>
        </w:rPr>
      </w:pPr>
    </w:p>
    <w:p w:rsidR="00B0371D" w:rsidRDefault="00B0371D">
      <w:pPr>
        <w:rPr>
          <w:rFonts w:ascii="Times New Roman" w:hAnsi="Times New Roman" w:cs="Times New Roman"/>
          <w:sz w:val="28"/>
          <w:szCs w:val="28"/>
        </w:rPr>
      </w:pPr>
    </w:p>
    <w:p w:rsidR="00B0371D" w:rsidRDefault="00B0371D">
      <w:pPr>
        <w:rPr>
          <w:rFonts w:ascii="Times New Roman" w:hAnsi="Times New Roman" w:cs="Times New Roman"/>
          <w:sz w:val="28"/>
          <w:szCs w:val="28"/>
        </w:rPr>
      </w:pPr>
    </w:p>
    <w:p w:rsidR="00B0371D" w:rsidRDefault="00870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Тематика заседаний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8703F5">
      <w:pPr>
        <w:pStyle w:val="Default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Заседание 1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>
        <w:rPr>
          <w:b/>
          <w:bCs/>
          <w:sz w:val="28"/>
          <w:szCs w:val="28"/>
        </w:rPr>
        <w:t>август)</w:t>
      </w:r>
    </w:p>
    <w:p w:rsidR="00B0371D" w:rsidRDefault="00B0371D">
      <w:pPr>
        <w:pStyle w:val="Default"/>
        <w:ind w:left="567"/>
        <w:rPr>
          <w:sz w:val="28"/>
          <w:szCs w:val="28"/>
        </w:rPr>
      </w:pPr>
    </w:p>
    <w:p w:rsidR="00B0371D" w:rsidRDefault="008703F5">
      <w:pPr>
        <w:pStyle w:val="Default"/>
        <w:ind w:left="567"/>
        <w:rPr>
          <w:sz w:val="28"/>
          <w:szCs w:val="28"/>
        </w:rPr>
      </w:pPr>
      <w:r>
        <w:rPr>
          <w:i/>
          <w:iCs/>
          <w:sz w:val="28"/>
          <w:szCs w:val="28"/>
        </w:rPr>
        <w:t>Тема</w:t>
      </w:r>
      <w:r>
        <w:rPr>
          <w:sz w:val="28"/>
          <w:szCs w:val="28"/>
        </w:rPr>
        <w:t xml:space="preserve">: </w:t>
      </w:r>
      <w:r>
        <w:rPr>
          <w:b/>
          <w:bCs/>
          <w:i/>
          <w:iCs/>
          <w:sz w:val="28"/>
          <w:szCs w:val="28"/>
        </w:rPr>
        <w:t>«Планирование и организация методической работы учи</w:t>
      </w:r>
      <w:r>
        <w:rPr>
          <w:b/>
          <w:bCs/>
          <w:i/>
          <w:iCs/>
          <w:sz w:val="28"/>
          <w:szCs w:val="28"/>
        </w:rPr>
        <w:t xml:space="preserve">телей начальных классов и воспитателей групп продленного дня на 2022 – 2023 учебный год». </w:t>
      </w:r>
    </w:p>
    <w:p w:rsidR="00B0371D" w:rsidRDefault="00B0371D">
      <w:pPr>
        <w:pStyle w:val="Default"/>
        <w:ind w:left="567"/>
        <w:rPr>
          <w:sz w:val="28"/>
          <w:szCs w:val="28"/>
        </w:rPr>
      </w:pPr>
    </w:p>
    <w:p w:rsidR="00B0371D" w:rsidRDefault="008703F5">
      <w:pPr>
        <w:pStyle w:val="Defaul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B0371D" w:rsidRDefault="008703F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работы МО за истекший год, утверждение плана работы МО на 2022-2023 учебный год. </w:t>
      </w:r>
    </w:p>
    <w:p w:rsidR="00B0371D" w:rsidRDefault="008703F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Утверждение тем по самообразованию. </w:t>
      </w:r>
    </w:p>
    <w:p w:rsidR="00B0371D" w:rsidRDefault="008703F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Рассмотрение рабочих программ и </w:t>
      </w:r>
      <w:r>
        <w:rPr>
          <w:sz w:val="28"/>
          <w:szCs w:val="28"/>
        </w:rPr>
        <w:t>календарно-тематического планирования учебных  предметов.</w:t>
      </w:r>
    </w:p>
    <w:p w:rsidR="00B0371D" w:rsidRDefault="008703F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Изучение нормативно-методических документов и новинок методической литературы. </w:t>
      </w:r>
    </w:p>
    <w:p w:rsidR="00B0371D" w:rsidRDefault="008703F5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Утверждение графика открытых уроков и внеклассных мероприятий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0371D" w:rsidRDefault="008703F5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 заседания ГМО начальных классов.</w:t>
      </w:r>
    </w:p>
    <w:p w:rsidR="00B0371D" w:rsidRDefault="00B0371D">
      <w:pPr>
        <w:rPr>
          <w:rFonts w:ascii="Times New Roman" w:hAnsi="Times New Roman" w:cs="Times New Roman"/>
          <w:sz w:val="28"/>
          <w:szCs w:val="28"/>
        </w:rPr>
      </w:pPr>
    </w:p>
    <w:p w:rsidR="00B0371D" w:rsidRDefault="008703F5">
      <w:pPr>
        <w:pStyle w:val="Default"/>
        <w:ind w:left="993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Заседание 2(ноябрь)</w:t>
      </w:r>
    </w:p>
    <w:p w:rsidR="00B0371D" w:rsidRDefault="00B0371D">
      <w:pPr>
        <w:pStyle w:val="Default"/>
        <w:ind w:left="993" w:hanging="426"/>
        <w:rPr>
          <w:sz w:val="28"/>
          <w:szCs w:val="28"/>
        </w:rPr>
      </w:pPr>
    </w:p>
    <w:p w:rsidR="00B0371D" w:rsidRDefault="008703F5">
      <w:pPr>
        <w:pStyle w:val="Default"/>
        <w:ind w:left="567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Тема: </w:t>
      </w:r>
      <w:r>
        <w:rPr>
          <w:b/>
          <w:bCs/>
          <w:i/>
          <w:iCs/>
          <w:sz w:val="28"/>
          <w:szCs w:val="28"/>
        </w:rPr>
        <w:t xml:space="preserve">«Педагогическая компетентность. Адаптация первоклассников к школе». </w:t>
      </w:r>
    </w:p>
    <w:p w:rsidR="00B0371D" w:rsidRDefault="00B0371D">
      <w:pPr>
        <w:pStyle w:val="Default"/>
        <w:rPr>
          <w:b/>
          <w:sz w:val="28"/>
          <w:szCs w:val="28"/>
        </w:rPr>
      </w:pPr>
    </w:p>
    <w:p w:rsidR="00B0371D" w:rsidRDefault="008703F5">
      <w:pPr>
        <w:pStyle w:val="Default"/>
        <w:ind w:left="993" w:hanging="426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0371D" w:rsidRDefault="00B0371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0371D" w:rsidRDefault="008703F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Семинар-практикум: «ТРИЗ-технологии в начальной школе в условиях внедрения ФГОС НОО».</w:t>
      </w:r>
    </w:p>
    <w:p w:rsidR="00B0371D" w:rsidRDefault="008703F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4 классов. Адаптация учащихся 1 классов. Специфика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образовательного процесса для учащихся 1 класса. </w:t>
      </w:r>
    </w:p>
    <w:p w:rsidR="00B0371D" w:rsidRDefault="008703F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Школы будущего первоклассника. </w:t>
      </w:r>
    </w:p>
    <w:p w:rsidR="00B0371D" w:rsidRDefault="008703F5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проверки классных журналов и личных дел учащихся.</w:t>
      </w:r>
    </w:p>
    <w:p w:rsidR="00B0371D" w:rsidRDefault="00B0371D">
      <w:pPr>
        <w:pStyle w:val="Default"/>
        <w:rPr>
          <w:b/>
          <w:bCs/>
          <w:sz w:val="32"/>
          <w:szCs w:val="32"/>
        </w:rPr>
      </w:pPr>
    </w:p>
    <w:p w:rsidR="00B0371D" w:rsidRDefault="008703F5">
      <w:pPr>
        <w:pStyle w:val="Default"/>
        <w:ind w:left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Заседание 3. (январь)</w:t>
      </w:r>
    </w:p>
    <w:p w:rsidR="00B0371D" w:rsidRDefault="00B0371D">
      <w:pPr>
        <w:pStyle w:val="Default"/>
        <w:ind w:left="567"/>
        <w:rPr>
          <w:b/>
          <w:u w:val="single"/>
        </w:rPr>
      </w:pPr>
    </w:p>
    <w:p w:rsidR="00B0371D" w:rsidRDefault="008703F5">
      <w:pPr>
        <w:pStyle w:val="Default"/>
        <w:ind w:left="567"/>
        <w:rPr>
          <w:b/>
          <w:bCs/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Тема: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«Повышение эффективности современного урока через применение современных</w:t>
      </w:r>
      <w:r>
        <w:rPr>
          <w:b/>
          <w:bCs/>
          <w:i/>
          <w:iCs/>
          <w:sz w:val="28"/>
          <w:szCs w:val="28"/>
        </w:rPr>
        <w:t xml:space="preserve"> образовательных технологий». </w:t>
      </w:r>
    </w:p>
    <w:p w:rsidR="00B0371D" w:rsidRDefault="00B0371D">
      <w:pPr>
        <w:pStyle w:val="Default"/>
        <w:ind w:left="567"/>
        <w:rPr>
          <w:sz w:val="28"/>
          <w:szCs w:val="28"/>
        </w:rPr>
      </w:pPr>
    </w:p>
    <w:p w:rsidR="00B0371D" w:rsidRDefault="008703F5">
      <w:pPr>
        <w:pStyle w:val="Default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B0371D" w:rsidRDefault="008703F5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Семинар-практикум</w:t>
      </w:r>
      <w:r>
        <w:rPr>
          <w:sz w:val="28"/>
          <w:szCs w:val="28"/>
        </w:rPr>
        <w:t xml:space="preserve">: </w:t>
      </w:r>
      <w:r>
        <w:rPr>
          <w:kern w:val="36"/>
          <w:sz w:val="28"/>
          <w:szCs w:val="28"/>
          <w:lang w:eastAsia="ru-RU"/>
        </w:rPr>
        <w:t>Использование технологии критического мышления на уроках в начальных классах</w:t>
      </w:r>
      <w:r>
        <w:rPr>
          <w:sz w:val="28"/>
          <w:szCs w:val="28"/>
        </w:rPr>
        <w:t xml:space="preserve"> </w:t>
      </w:r>
    </w:p>
    <w:p w:rsidR="00B0371D" w:rsidRDefault="008703F5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Взаимопосещение уроков и их анализ.</w:t>
      </w:r>
    </w:p>
    <w:p w:rsidR="00B0371D" w:rsidRDefault="008703F5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проверки прописей учащихся 1 классов. </w:t>
      </w:r>
    </w:p>
    <w:p w:rsidR="00B0371D" w:rsidRDefault="008703F5">
      <w:pPr>
        <w:pStyle w:val="a4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проведению Предметной недели.         </w:t>
      </w:r>
    </w:p>
    <w:p w:rsidR="00B0371D" w:rsidRDefault="008703F5">
      <w:pPr>
        <w:pStyle w:val="Default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Итоги успеваемости в I полугодии. Анализ итоговых контрольных работ. </w:t>
      </w:r>
    </w:p>
    <w:p w:rsidR="00B0371D" w:rsidRDefault="008703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71D" w:rsidRDefault="00B03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371D" w:rsidRDefault="00B03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371D" w:rsidRDefault="00B037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371D" w:rsidRDefault="008703F5">
      <w:pPr>
        <w:pStyle w:val="Default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Заседание 4 (Март)</w:t>
      </w:r>
    </w:p>
    <w:p w:rsidR="00B0371D" w:rsidRDefault="008703F5">
      <w:pPr>
        <w:pStyle w:val="Default"/>
        <w:tabs>
          <w:tab w:val="left" w:pos="975"/>
        </w:tabs>
        <w:ind w:left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371D" w:rsidRDefault="008703F5">
      <w:pPr>
        <w:pStyle w:val="Default"/>
        <w:ind w:left="567"/>
        <w:rPr>
          <w:b/>
          <w:bCs/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Тема</w:t>
      </w:r>
      <w:r>
        <w:rPr>
          <w:i/>
          <w:iCs/>
          <w:sz w:val="28"/>
          <w:szCs w:val="28"/>
        </w:rPr>
        <w:t xml:space="preserve">: </w:t>
      </w:r>
      <w:r>
        <w:rPr>
          <w:b/>
          <w:bCs/>
          <w:i/>
          <w:iCs/>
          <w:sz w:val="28"/>
          <w:szCs w:val="28"/>
        </w:rPr>
        <w:t>«</w:t>
      </w:r>
      <w:r>
        <w:rPr>
          <w:b/>
          <w:i/>
          <w:sz w:val="28"/>
          <w:szCs w:val="28"/>
        </w:rPr>
        <w:t>Формирование функциональной грамотности и жизненных компетенций у учащихся с ОВЗ</w:t>
      </w:r>
      <w:r>
        <w:rPr>
          <w:b/>
          <w:bCs/>
          <w:i/>
          <w:iCs/>
          <w:sz w:val="28"/>
          <w:szCs w:val="28"/>
        </w:rPr>
        <w:t xml:space="preserve">». </w:t>
      </w:r>
    </w:p>
    <w:p w:rsidR="00B0371D" w:rsidRDefault="00B0371D">
      <w:pPr>
        <w:pStyle w:val="Default"/>
        <w:ind w:left="567"/>
        <w:rPr>
          <w:sz w:val="28"/>
          <w:szCs w:val="28"/>
        </w:rPr>
      </w:pPr>
    </w:p>
    <w:p w:rsidR="00B0371D" w:rsidRDefault="008703F5">
      <w:pPr>
        <w:pStyle w:val="Defaul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B0371D" w:rsidRDefault="008703F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функциональной грамотности на уроках и во внеурочной деятельности.</w:t>
      </w:r>
    </w:p>
    <w:p w:rsidR="00B0371D" w:rsidRDefault="008703F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проверки сформированности вычислительных навыков.</w:t>
      </w:r>
    </w:p>
    <w:p w:rsidR="00B0371D" w:rsidRDefault="008703F5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проведения Предметной недели начальной школы. </w:t>
      </w:r>
    </w:p>
    <w:p w:rsidR="00B0371D" w:rsidRDefault="008703F5">
      <w:pPr>
        <w:pStyle w:val="Default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Обмен опытом учителей по вопросу работы с учащимися, испытывающими трудности в обучении. </w:t>
      </w:r>
    </w:p>
    <w:p w:rsidR="00B0371D" w:rsidRDefault="008703F5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с заседания городского МО учителей начальных классов.</w:t>
      </w:r>
    </w:p>
    <w:p w:rsidR="00B0371D" w:rsidRDefault="00B0371D">
      <w:pPr>
        <w:rPr>
          <w:rFonts w:ascii="Times New Roman" w:hAnsi="Times New Roman" w:cs="Times New Roman"/>
          <w:sz w:val="28"/>
          <w:szCs w:val="28"/>
        </w:rPr>
      </w:pPr>
    </w:p>
    <w:p w:rsidR="00B0371D" w:rsidRDefault="00B0371D">
      <w:pPr>
        <w:rPr>
          <w:rFonts w:ascii="Times New Roman" w:hAnsi="Times New Roman" w:cs="Times New Roman"/>
          <w:sz w:val="28"/>
          <w:szCs w:val="28"/>
        </w:rPr>
      </w:pPr>
    </w:p>
    <w:p w:rsidR="00B0371D" w:rsidRDefault="008703F5">
      <w:pPr>
        <w:pStyle w:val="Default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Заседание 5.(май)</w:t>
      </w:r>
    </w:p>
    <w:p w:rsidR="00B0371D" w:rsidRDefault="008703F5">
      <w:pPr>
        <w:pStyle w:val="Default"/>
        <w:ind w:left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0371D" w:rsidRDefault="008703F5">
      <w:pPr>
        <w:pStyle w:val="Default"/>
        <w:ind w:left="567"/>
        <w:rPr>
          <w:b/>
          <w:bCs/>
          <w:i/>
          <w:iCs/>
          <w:sz w:val="28"/>
          <w:szCs w:val="28"/>
        </w:rPr>
      </w:pPr>
      <w:r>
        <w:rPr>
          <w:b/>
          <w:iCs/>
          <w:sz w:val="28"/>
          <w:szCs w:val="28"/>
          <w:u w:val="single"/>
        </w:rPr>
        <w:t>Тема: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«Анализ результативности работы МО за год. Перспективы и основные направл</w:t>
      </w:r>
      <w:r>
        <w:rPr>
          <w:b/>
          <w:bCs/>
          <w:i/>
          <w:iCs/>
          <w:sz w:val="28"/>
          <w:szCs w:val="28"/>
        </w:rPr>
        <w:t xml:space="preserve">ения деятельности на 2023 – 2024 </w:t>
      </w:r>
      <w:proofErr w:type="spellStart"/>
      <w:r>
        <w:rPr>
          <w:b/>
          <w:bCs/>
          <w:i/>
          <w:iCs/>
          <w:sz w:val="28"/>
          <w:szCs w:val="28"/>
        </w:rPr>
        <w:t>уч</w:t>
      </w:r>
      <w:proofErr w:type="gramStart"/>
      <w:r>
        <w:rPr>
          <w:b/>
          <w:bCs/>
          <w:i/>
          <w:iCs/>
          <w:sz w:val="28"/>
          <w:szCs w:val="28"/>
        </w:rPr>
        <w:t>.г</w:t>
      </w:r>
      <w:proofErr w:type="gramEnd"/>
      <w:r>
        <w:rPr>
          <w:b/>
          <w:bCs/>
          <w:i/>
          <w:iCs/>
          <w:sz w:val="28"/>
          <w:szCs w:val="28"/>
        </w:rPr>
        <w:t>од</w:t>
      </w:r>
      <w:proofErr w:type="spellEnd"/>
      <w:r>
        <w:rPr>
          <w:b/>
          <w:bCs/>
          <w:i/>
          <w:iCs/>
          <w:sz w:val="28"/>
          <w:szCs w:val="28"/>
        </w:rPr>
        <w:t xml:space="preserve">». </w:t>
      </w:r>
    </w:p>
    <w:p w:rsidR="00B0371D" w:rsidRDefault="00B0371D">
      <w:pPr>
        <w:pStyle w:val="Default"/>
        <w:ind w:left="567"/>
        <w:rPr>
          <w:b/>
          <w:bCs/>
          <w:i/>
          <w:iCs/>
          <w:sz w:val="28"/>
          <w:szCs w:val="28"/>
        </w:rPr>
      </w:pPr>
    </w:p>
    <w:p w:rsidR="00B0371D" w:rsidRDefault="008703F5">
      <w:pPr>
        <w:pStyle w:val="Default"/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B0371D" w:rsidRDefault="00B0371D">
      <w:pPr>
        <w:pStyle w:val="Default"/>
        <w:ind w:left="567"/>
        <w:rPr>
          <w:b/>
          <w:sz w:val="28"/>
          <w:szCs w:val="28"/>
        </w:rPr>
      </w:pPr>
    </w:p>
    <w:p w:rsidR="00B0371D" w:rsidRDefault="008703F5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«Ар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 на уроках в начальной школе  и занятиях в ГПД»</w:t>
      </w:r>
      <w:r>
        <w:rPr>
          <w:rFonts w:ascii="Times New Roman" w:hAnsi="Times New Roman" w:cs="Times New Roman"/>
          <w:sz w:val="28"/>
          <w:szCs w:val="28"/>
        </w:rPr>
        <w:t xml:space="preserve"> в условиях</w:t>
      </w:r>
      <w:r>
        <w:rPr>
          <w:rFonts w:ascii="Times New Roman" w:hAnsi="Times New Roman" w:cs="Times New Roman"/>
          <w:sz w:val="28"/>
          <w:szCs w:val="28"/>
        </w:rPr>
        <w:t xml:space="preserve"> обновленных ФГОС НОО.</w:t>
      </w:r>
    </w:p>
    <w:p w:rsidR="00B0371D" w:rsidRDefault="008703F5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итогового контроля в 1-4 классах. Результаты ВПР в 4-х классах. </w:t>
      </w:r>
    </w:p>
    <w:p w:rsidR="00B0371D" w:rsidRDefault="008703F5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Выполнение учебных </w:t>
      </w:r>
      <w:r>
        <w:rPr>
          <w:sz w:val="28"/>
          <w:szCs w:val="28"/>
        </w:rPr>
        <w:t>программ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0371D" w:rsidRDefault="008703F5">
      <w:pPr>
        <w:pStyle w:val="Default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Анализ работы методического объединения учителей начальных классов за 2022 -2023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  <w:r>
        <w:rPr>
          <w:sz w:val="28"/>
          <w:szCs w:val="28"/>
        </w:rPr>
        <w:t xml:space="preserve">. Определение проблем, требующих решения в новом учебном году. </w:t>
      </w:r>
    </w:p>
    <w:p w:rsidR="00B0371D" w:rsidRDefault="00B03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B037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71D" w:rsidRDefault="00870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между заседаниями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8"/>
        <w:gridCol w:w="1802"/>
        <w:gridCol w:w="2211"/>
      </w:tblGrid>
      <w:tr w:rsidR="00B0371D">
        <w:tc>
          <w:tcPr>
            <w:tcW w:w="5812" w:type="dxa"/>
            <w:vAlign w:val="center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работы</w:t>
            </w:r>
          </w:p>
        </w:tc>
        <w:tc>
          <w:tcPr>
            <w:tcW w:w="1843" w:type="dxa"/>
            <w:vAlign w:val="center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34" w:type="dxa"/>
            <w:vAlign w:val="center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pStyle w:val="Default"/>
            </w:pPr>
            <w:r>
              <w:t>Заполнение журналов.</w:t>
            </w:r>
          </w:p>
          <w:p w:rsidR="00B0371D" w:rsidRDefault="00B0371D">
            <w:pPr>
              <w:pStyle w:val="Default"/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pStyle w:val="Default"/>
            </w:pPr>
            <w:r>
              <w:t xml:space="preserve">Составление графика контрольных работ на 2022-2023 учебный год. </w:t>
            </w:r>
          </w:p>
          <w:p w:rsidR="00B0371D" w:rsidRDefault="00B0371D">
            <w:pPr>
              <w:pStyle w:val="Default"/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сентября.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банка данных о классных руководителях </w:t>
            </w:r>
          </w:p>
          <w:p w:rsidR="00B0371D" w:rsidRDefault="00B0371D">
            <w:pPr>
              <w:pStyle w:val="Default"/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B0371D" w:rsidRDefault="008703F5">
            <w:pPr>
              <w:pStyle w:val="Default"/>
            </w:pPr>
            <w:r>
              <w:t xml:space="preserve">Руководитель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1D">
        <w:tc>
          <w:tcPr>
            <w:tcW w:w="5812" w:type="dxa"/>
          </w:tcPr>
          <w:p w:rsidR="00B0371D" w:rsidRDefault="008703F5">
            <w:pPr>
              <w:pStyle w:val="Default"/>
            </w:pPr>
            <w:r>
              <w:t>Посещение уроков в первых классах с</w:t>
            </w:r>
            <w:r>
              <w:t xml:space="preserve"> целью выявления готовности к обучению в школе.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0371D" w:rsidRDefault="00B03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1D">
        <w:tc>
          <w:tcPr>
            <w:tcW w:w="5812" w:type="dxa"/>
          </w:tcPr>
          <w:p w:rsidR="00B0371D" w:rsidRDefault="008703F5">
            <w:pPr>
              <w:pStyle w:val="Default"/>
            </w:pPr>
            <w:r>
              <w:t>Анализ владения учителями-молодыми специалистами современными технологиями.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4" w:type="dxa"/>
          </w:tcPr>
          <w:p w:rsidR="00B0371D" w:rsidRDefault="008703F5">
            <w:pPr>
              <w:pStyle w:val="Default"/>
            </w:pPr>
            <w:r>
              <w:t xml:space="preserve">Руководитель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стартовой диагностики для первоклассников.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я-октябрь</w:t>
            </w:r>
            <w:proofErr w:type="gramEnd"/>
          </w:p>
        </w:tc>
        <w:tc>
          <w:tcPr>
            <w:tcW w:w="2234" w:type="dxa"/>
          </w:tcPr>
          <w:p w:rsidR="00B0371D" w:rsidRDefault="008703F5">
            <w:pPr>
              <w:pStyle w:val="Default"/>
            </w:pPr>
            <w:r>
              <w:t>Учителя нач. 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Входные контрольные работы для учащихся 2 - 4 классов.</w:t>
            </w: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 сентября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платных занятий.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«Школы будущих первоклассников»,</w:t>
            </w: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младших школьников в конкурсах, олимпиадах.</w:t>
            </w: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банка данных о способных детях и </w:t>
            </w:r>
            <w:proofErr w:type="spellStart"/>
            <w:r>
              <w:rPr>
                <w:sz w:val="23"/>
                <w:szCs w:val="23"/>
              </w:rPr>
              <w:t>низкомо-тивированных</w:t>
            </w:r>
            <w:proofErr w:type="spellEnd"/>
            <w:r>
              <w:rPr>
                <w:sz w:val="23"/>
                <w:szCs w:val="23"/>
              </w:rPr>
              <w:t xml:space="preserve"> детях. 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Проверка тетрадей по русскому языку и математике во  2 - 4 классах с целью выполнения орфографического режима, правильности и выставления оценки, объема работы, дозировки классной и домашней работы; 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1-3-х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прописей с целью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ладения учащимися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калиграфического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срез по теме «Сложение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выситание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100» 2-е классы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4" w:type="dxa"/>
          </w:tcPr>
          <w:p w:rsidR="00B0371D" w:rsidRDefault="008703F5">
            <w:pPr>
              <w:pStyle w:val="Default"/>
            </w:pPr>
            <w:r>
              <w:t xml:space="preserve">Руководитель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срез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Таблтчное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уимножение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деление» 3 классы.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4" w:type="dxa"/>
          </w:tcPr>
          <w:p w:rsidR="00B0371D" w:rsidRDefault="008703F5">
            <w:pPr>
              <w:pStyle w:val="Default"/>
            </w:pPr>
            <w:r>
              <w:t xml:space="preserve">Руководитель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предметной недели «                                                           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4-классов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4-ом классе.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4-классов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 по итогам года.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4-классов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прохождении программы по предметам.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4-классов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документации. 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4-классов</w:t>
            </w:r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посещение уроков.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учителей МО.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  <w:tr w:rsidR="00B0371D">
        <w:tc>
          <w:tcPr>
            <w:tcW w:w="5812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учителей МО в муниципальных, региональных конкурсах.</w:t>
            </w:r>
          </w:p>
          <w:p w:rsidR="00B0371D" w:rsidRDefault="00B037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0371D" w:rsidRDefault="008703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4" w:type="dxa"/>
          </w:tcPr>
          <w:p w:rsidR="00B0371D" w:rsidRDefault="008703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</w:tr>
    </w:tbl>
    <w:p w:rsidR="00B0371D" w:rsidRDefault="008703F5" w:rsidP="00870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B0371D" w:rsidRDefault="00B0371D">
      <w:pPr>
        <w:rPr>
          <w:rFonts w:ascii="Times New Roman" w:hAnsi="Times New Roman" w:cs="Times New Roman"/>
          <w:sz w:val="28"/>
          <w:szCs w:val="28"/>
        </w:rPr>
      </w:pPr>
    </w:p>
    <w:sectPr w:rsidR="00B03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1D" w:rsidRDefault="008703F5">
      <w:pPr>
        <w:spacing w:line="240" w:lineRule="auto"/>
      </w:pPr>
      <w:r>
        <w:separator/>
      </w:r>
    </w:p>
  </w:endnote>
  <w:endnote w:type="continuationSeparator" w:id="0">
    <w:p w:rsidR="00B0371D" w:rsidRDefault="00870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1D" w:rsidRDefault="008703F5">
      <w:pPr>
        <w:spacing w:after="0"/>
      </w:pPr>
      <w:r>
        <w:separator/>
      </w:r>
    </w:p>
  </w:footnote>
  <w:footnote w:type="continuationSeparator" w:id="0">
    <w:p w:rsidR="00B0371D" w:rsidRDefault="008703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915CD"/>
    <w:multiLevelType w:val="multilevel"/>
    <w:tmpl w:val="C4C915CD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DCB78183"/>
    <w:multiLevelType w:val="multilevel"/>
    <w:tmpl w:val="DCB78183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E17D7245"/>
    <w:multiLevelType w:val="multilevel"/>
    <w:tmpl w:val="E17D7245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5A0CCA"/>
    <w:multiLevelType w:val="multilevel"/>
    <w:tmpl w:val="055A0C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57D3D"/>
    <w:multiLevelType w:val="multilevel"/>
    <w:tmpl w:val="15A57D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79ED"/>
    <w:multiLevelType w:val="multilevel"/>
    <w:tmpl w:val="20C279E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3FA"/>
    <w:multiLevelType w:val="multilevel"/>
    <w:tmpl w:val="22DD23F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63384"/>
    <w:multiLevelType w:val="multilevel"/>
    <w:tmpl w:val="2A6633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20DA0"/>
    <w:multiLevelType w:val="multilevel"/>
    <w:tmpl w:val="37420D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5E4967"/>
    <w:multiLevelType w:val="multilevel"/>
    <w:tmpl w:val="375E496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2A72303"/>
    <w:multiLevelType w:val="multilevel"/>
    <w:tmpl w:val="52A723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E02298"/>
    <w:multiLevelType w:val="multilevel"/>
    <w:tmpl w:val="6CE022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09B"/>
    <w:rsid w:val="00061D80"/>
    <w:rsid w:val="00101057"/>
    <w:rsid w:val="001218D4"/>
    <w:rsid w:val="0014221A"/>
    <w:rsid w:val="00192BD4"/>
    <w:rsid w:val="001C1113"/>
    <w:rsid w:val="003D31A8"/>
    <w:rsid w:val="003F74DE"/>
    <w:rsid w:val="004D7682"/>
    <w:rsid w:val="00596638"/>
    <w:rsid w:val="005B6D5B"/>
    <w:rsid w:val="006229C9"/>
    <w:rsid w:val="007C1A5A"/>
    <w:rsid w:val="007E63EB"/>
    <w:rsid w:val="008703F5"/>
    <w:rsid w:val="008D2EEF"/>
    <w:rsid w:val="00907D3B"/>
    <w:rsid w:val="009E609B"/>
    <w:rsid w:val="00A5058B"/>
    <w:rsid w:val="00A51ED3"/>
    <w:rsid w:val="00A77447"/>
    <w:rsid w:val="00A855B4"/>
    <w:rsid w:val="00AF1400"/>
    <w:rsid w:val="00B0371D"/>
    <w:rsid w:val="00B9591F"/>
    <w:rsid w:val="00C0697C"/>
    <w:rsid w:val="00C217A5"/>
    <w:rsid w:val="00D505ED"/>
    <w:rsid w:val="00D92319"/>
    <w:rsid w:val="00DE607A"/>
    <w:rsid w:val="00E734F8"/>
    <w:rsid w:val="00F22D24"/>
    <w:rsid w:val="00F62749"/>
    <w:rsid w:val="72E51D53"/>
    <w:rsid w:val="796C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character" w:customStyle="1" w:styleId="c0">
    <w:name w:val="c0"/>
    <w:basedOn w:val="a0"/>
    <w:qFormat/>
  </w:style>
  <w:style w:type="character" w:customStyle="1" w:styleId="extended-textshort">
    <w:name w:val="extended-text__short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3F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ACFA-CF97-47F2-BE78-49955C2A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878</Words>
  <Characters>5009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14</cp:revision>
  <cp:lastPrinted>2024-09-13T04:39:00Z</cp:lastPrinted>
  <dcterms:created xsi:type="dcterms:W3CDTF">2017-10-16T16:01:00Z</dcterms:created>
  <dcterms:modified xsi:type="dcterms:W3CDTF">2024-09-13T04:40:00Z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A61F5AB9B59D428C9051A2C443CD7041_12</vt:lpwstr>
  </property>
</Properties>
</file>