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F95349" w:rsidTr="0004520F">
        <w:trPr>
          <w:trHeight w:val="781"/>
        </w:trPr>
        <w:tc>
          <w:tcPr>
            <w:tcW w:w="5588" w:type="dxa"/>
            <w:hideMark/>
          </w:tcPr>
          <w:p w:rsidR="00F95349" w:rsidRPr="00B17176" w:rsidRDefault="00F95349" w:rsidP="00045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B17176">
              <w:rPr>
                <w:rFonts w:ascii="Times New Roman" w:hAnsi="Times New Roman"/>
              </w:rPr>
              <w:t>Рассмотрено и рекомендовано</w:t>
            </w:r>
          </w:p>
          <w:p w:rsidR="00F95349" w:rsidRPr="00B17176" w:rsidRDefault="00F95349" w:rsidP="00045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17176"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F95349" w:rsidRDefault="00F95349" w:rsidP="00045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  <w:p w:rsidR="00F95349" w:rsidRPr="00F11AE8" w:rsidRDefault="00F95349" w:rsidP="00045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u w:val="single"/>
              </w:rPr>
            </w:pPr>
          </w:p>
          <w:p w:rsidR="00F95349" w:rsidRPr="00B17176" w:rsidRDefault="00F95349" w:rsidP="00045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Управляющим советом </w:t>
            </w:r>
          </w:p>
          <w:p w:rsidR="00F95349" w:rsidRPr="00F11AE8" w:rsidRDefault="00F95349" w:rsidP="00045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1AE8">
              <w:rPr>
                <w:rFonts w:ascii="Times New Roman" w:hAnsi="Times New Roman"/>
              </w:rPr>
              <w:t>Протокол №</w:t>
            </w:r>
            <w:r w:rsidRPr="00F11AE8">
              <w:rPr>
                <w:rFonts w:ascii="Times New Roman" w:hAnsi="Times New Roman"/>
                <w:u w:val="single"/>
              </w:rPr>
              <w:t xml:space="preserve"> 1</w:t>
            </w:r>
            <w:r>
              <w:rPr>
                <w:rFonts w:ascii="Times New Roman" w:hAnsi="Times New Roman"/>
              </w:rPr>
              <w:t xml:space="preserve"> </w:t>
            </w:r>
            <w:r w:rsidRPr="00F11AE8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04</w:t>
            </w:r>
            <w:r w:rsidRPr="00F11AE8">
              <w:rPr>
                <w:rFonts w:ascii="Times New Roman" w:hAnsi="Times New Roman"/>
                <w:u w:val="single"/>
              </w:rPr>
              <w:t>.0</w:t>
            </w:r>
            <w:r>
              <w:rPr>
                <w:rFonts w:ascii="Times New Roman" w:hAnsi="Times New Roman"/>
                <w:u w:val="single"/>
              </w:rPr>
              <w:t>9</w:t>
            </w:r>
            <w:r w:rsidRPr="00F11AE8">
              <w:rPr>
                <w:rFonts w:ascii="Times New Roman" w:hAnsi="Times New Roman"/>
                <w:u w:val="single"/>
              </w:rPr>
              <w:t>.2024 г.</w:t>
            </w:r>
          </w:p>
        </w:tc>
        <w:tc>
          <w:tcPr>
            <w:tcW w:w="4098" w:type="dxa"/>
          </w:tcPr>
          <w:p w:rsidR="00F95349" w:rsidRDefault="00E57642" w:rsidP="000452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5349">
              <w:rPr>
                <w:rFonts w:ascii="Times New Roman" w:hAnsi="Times New Roman"/>
              </w:rPr>
              <w:t>Приказ №</w:t>
            </w:r>
            <w:r w:rsidR="00F95349">
              <w:rPr>
                <w:rFonts w:ascii="Times New Roman" w:hAnsi="Times New Roman"/>
                <w:u w:val="single"/>
              </w:rPr>
              <w:t>48 -Д</w:t>
            </w:r>
            <w:r w:rsidR="00F95349">
              <w:rPr>
                <w:rFonts w:ascii="Times New Roman" w:hAnsi="Times New Roman"/>
              </w:rPr>
              <w:t xml:space="preserve"> от 29.08.2024 г.</w:t>
            </w:r>
          </w:p>
          <w:p w:rsidR="00F95349" w:rsidRDefault="00F95349" w:rsidP="0004520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5349" w:rsidRDefault="00F95349" w:rsidP="00F95349">
      <w:pPr>
        <w:spacing w:after="0"/>
        <w:rPr>
          <w:rFonts w:ascii="Times New Roman" w:hAnsi="Times New Roman" w:cs="Times New Roman"/>
          <w:b/>
          <w:sz w:val="28"/>
        </w:rPr>
      </w:pPr>
    </w:p>
    <w:p w:rsidR="00F95349" w:rsidRDefault="00F95349" w:rsidP="007C54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95349" w:rsidRDefault="001E33A4" w:rsidP="007C54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5496">
        <w:rPr>
          <w:rFonts w:ascii="Times New Roman" w:hAnsi="Times New Roman" w:cs="Times New Roman"/>
          <w:b/>
          <w:sz w:val="28"/>
        </w:rPr>
        <w:t>Правила предупреждения и профилактики травли (</w:t>
      </w:r>
      <w:proofErr w:type="spellStart"/>
      <w:r w:rsidRPr="007C5496">
        <w:rPr>
          <w:rFonts w:ascii="Times New Roman" w:hAnsi="Times New Roman" w:cs="Times New Roman"/>
          <w:b/>
          <w:sz w:val="28"/>
        </w:rPr>
        <w:t>буллинга</w:t>
      </w:r>
      <w:proofErr w:type="spellEnd"/>
      <w:r w:rsidRPr="007C5496">
        <w:rPr>
          <w:rFonts w:ascii="Times New Roman" w:hAnsi="Times New Roman" w:cs="Times New Roman"/>
          <w:b/>
          <w:sz w:val="28"/>
        </w:rPr>
        <w:t xml:space="preserve">) </w:t>
      </w:r>
    </w:p>
    <w:p w:rsidR="00F95349" w:rsidRDefault="001E33A4" w:rsidP="007C54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5496">
        <w:rPr>
          <w:rFonts w:ascii="Times New Roman" w:hAnsi="Times New Roman" w:cs="Times New Roman"/>
          <w:b/>
          <w:sz w:val="28"/>
        </w:rPr>
        <w:t xml:space="preserve">в </w:t>
      </w:r>
      <w:r w:rsidR="007C5496" w:rsidRPr="007C5496">
        <w:rPr>
          <w:rFonts w:ascii="Times New Roman" w:hAnsi="Times New Roman" w:cs="Times New Roman"/>
          <w:b/>
          <w:sz w:val="28"/>
        </w:rPr>
        <w:t xml:space="preserve">муниципальном бюджетном общеобразовательном учреждении – </w:t>
      </w:r>
    </w:p>
    <w:p w:rsidR="007C5496" w:rsidRPr="007C5496" w:rsidRDefault="007C5496" w:rsidP="007C54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5496">
        <w:rPr>
          <w:rFonts w:ascii="Times New Roman" w:hAnsi="Times New Roman" w:cs="Times New Roman"/>
          <w:b/>
          <w:sz w:val="28"/>
        </w:rPr>
        <w:t>школе №35 имени А.Г. Перелыгина города Орла</w:t>
      </w:r>
    </w:p>
    <w:p w:rsidR="007C5496" w:rsidRPr="007C5496" w:rsidRDefault="007C5496" w:rsidP="007C54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95349" w:rsidRDefault="001E33A4" w:rsidP="00F953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49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:rsidR="007C5496" w:rsidRPr="00F95349" w:rsidRDefault="00F95349" w:rsidP="00F9534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Настоящие Правила предупреждения и профилактики травли в </w:t>
      </w:r>
      <w:r w:rsidR="007C5496" w:rsidRPr="00F95349">
        <w:rPr>
          <w:rFonts w:ascii="Times New Roman" w:hAnsi="Times New Roman" w:cs="Times New Roman"/>
          <w:sz w:val="24"/>
          <w:szCs w:val="24"/>
        </w:rPr>
        <w:t xml:space="preserve">муниципальном бюджетном учреждении – школе №35 имени А.Г. Перелыгина города Орла </w:t>
      </w:r>
      <w:r w:rsidR="001E33A4" w:rsidRPr="00F95349">
        <w:rPr>
          <w:rFonts w:ascii="Times New Roman" w:hAnsi="Times New Roman" w:cs="Times New Roman"/>
          <w:sz w:val="24"/>
          <w:szCs w:val="24"/>
        </w:rPr>
        <w:t>разработаны в соответствии с</w:t>
      </w:r>
      <w:r w:rsidR="007C5496" w:rsidRPr="00F95349">
        <w:rPr>
          <w:rFonts w:ascii="Times New Roman" w:hAnsi="Times New Roman" w:cs="Times New Roman"/>
          <w:sz w:val="24"/>
          <w:szCs w:val="24"/>
        </w:rPr>
        <w:t>:</w:t>
      </w:r>
    </w:p>
    <w:p w:rsidR="007C5496" w:rsidRPr="00F95349" w:rsidRDefault="007C5496" w:rsidP="00F95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</w:t>
      </w:r>
    </w:p>
    <w:p w:rsidR="007C5496" w:rsidRPr="00F95349" w:rsidRDefault="007C5496" w:rsidP="00F95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Федеральными законами от 29 декабря 2012 года № 273-ФЗ «Об образовании в Российской Федерации», </w:t>
      </w:r>
    </w:p>
    <w:p w:rsidR="007C5496" w:rsidRPr="00F95349" w:rsidRDefault="007C5496" w:rsidP="00F95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от 24 июня 1999 года № 120-ФЗ «Об основах системы профилактики безнадзорности и правонарушений несовершеннолетних», </w:t>
      </w:r>
    </w:p>
    <w:p w:rsidR="007C5496" w:rsidRPr="00F95349" w:rsidRDefault="007C5496" w:rsidP="00F95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Федеральным, от 24 июля 1998 года № 124-ФЗ «Об основных гарантиях прав ребенка в Российской Федерации», </w:t>
      </w:r>
    </w:p>
    <w:p w:rsidR="007C5496" w:rsidRPr="00F95349" w:rsidRDefault="007C5496" w:rsidP="00F95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Уставом образовательного учреждения. </w:t>
      </w:r>
    </w:p>
    <w:p w:rsidR="007C5496" w:rsidRPr="00F95349" w:rsidRDefault="007C549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1.2.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Правила устанавливают нормы поведения обучающихся, их родителей (законных представителей), педагогов и сотрудников образовательной организации, исключающее: </w:t>
      </w:r>
    </w:p>
    <w:p w:rsidR="007C5496" w:rsidRPr="00F95349" w:rsidRDefault="007C549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>унижение достоинства человека любыми способами (высказывания, действия, жесты, мимика, распространение информации любого рода, порочащей честь и достоинство гражданина, дискриминация лю</w:t>
      </w:r>
      <w:r w:rsidRPr="00F95349">
        <w:rPr>
          <w:rFonts w:ascii="Times New Roman" w:hAnsi="Times New Roman" w:cs="Times New Roman"/>
          <w:sz w:val="24"/>
          <w:szCs w:val="24"/>
        </w:rPr>
        <w:t>бого рода);</w:t>
      </w:r>
    </w:p>
    <w:p w:rsidR="007C5496" w:rsidRPr="00F95349" w:rsidRDefault="007C549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лишение и (или) нарушение его общечеловеческих прав; </w:t>
      </w:r>
    </w:p>
    <w:p w:rsidR="007C5496" w:rsidRPr="00F95349" w:rsidRDefault="007C549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применение психического и физического насилия любого рода в любых проявлениях.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b/>
          <w:sz w:val="24"/>
          <w:szCs w:val="24"/>
        </w:rPr>
      </w:pPr>
      <w:r w:rsidRPr="00F95349">
        <w:rPr>
          <w:rFonts w:ascii="Times New Roman" w:hAnsi="Times New Roman" w:cs="Times New Roman"/>
          <w:b/>
          <w:sz w:val="24"/>
          <w:szCs w:val="24"/>
        </w:rPr>
        <w:t>2. Цели и задачи реализации Правил.</w:t>
      </w:r>
    </w:p>
    <w:p w:rsidR="007C549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2</w:t>
      </w:r>
      <w:r w:rsidR="007C5496" w:rsidRPr="00F95349">
        <w:rPr>
          <w:rFonts w:ascii="Times New Roman" w:hAnsi="Times New Roman" w:cs="Times New Roman"/>
          <w:sz w:val="24"/>
          <w:szCs w:val="24"/>
        </w:rPr>
        <w:t>.</w:t>
      </w:r>
      <w:r w:rsidRPr="00F95349">
        <w:rPr>
          <w:rFonts w:ascii="Times New Roman" w:hAnsi="Times New Roman" w:cs="Times New Roman"/>
          <w:sz w:val="24"/>
          <w:szCs w:val="24"/>
        </w:rPr>
        <w:t>1</w:t>
      </w:r>
      <w:r w:rsidR="007C5496" w:rsidRPr="00F95349">
        <w:rPr>
          <w:rFonts w:ascii="Times New Roman" w:hAnsi="Times New Roman" w:cs="Times New Roman"/>
          <w:sz w:val="24"/>
          <w:szCs w:val="24"/>
        </w:rPr>
        <w:t xml:space="preserve">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Целями Правил являются: </w:t>
      </w:r>
    </w:p>
    <w:p w:rsidR="007C5496" w:rsidRPr="00F95349" w:rsidRDefault="007C549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создание в образовательной организации благоприятной атмосферы, вербальной и невербальной коммуникации, основанной на уважении к личности человека, обстановки, </w:t>
      </w:r>
      <w:r w:rsidR="001E33A4" w:rsidRPr="00F95349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способствующей психологическому комфорту, физической и эмоциональной безопасности образовательной среды; </w:t>
      </w:r>
    </w:p>
    <w:p w:rsidR="007C5496" w:rsidRPr="00F95349" w:rsidRDefault="007C549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специализированном учете; </w:t>
      </w:r>
    </w:p>
    <w:p w:rsidR="007C5496" w:rsidRPr="00F95349" w:rsidRDefault="007C549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обеспечение комплексного подхода в решении проблем семьи и детства, реализации права ребенка на защиту от жестокого обращения и насилия; формирование нетерпимого отношения к различным проявлениям насилия в отношении обучающихся.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2</w:t>
      </w:r>
      <w:r w:rsidR="007C5496" w:rsidRPr="00F95349">
        <w:rPr>
          <w:rFonts w:ascii="Times New Roman" w:hAnsi="Times New Roman" w:cs="Times New Roman"/>
          <w:sz w:val="24"/>
          <w:szCs w:val="24"/>
        </w:rPr>
        <w:t>.</w:t>
      </w:r>
      <w:r w:rsidRPr="00F95349">
        <w:rPr>
          <w:rFonts w:ascii="Times New Roman" w:hAnsi="Times New Roman" w:cs="Times New Roman"/>
          <w:sz w:val="24"/>
          <w:szCs w:val="24"/>
        </w:rPr>
        <w:t>2</w:t>
      </w:r>
      <w:r w:rsidR="007C5496" w:rsidRPr="00F95349">
        <w:rPr>
          <w:rFonts w:ascii="Times New Roman" w:hAnsi="Times New Roman" w:cs="Times New Roman"/>
          <w:sz w:val="24"/>
          <w:szCs w:val="24"/>
        </w:rPr>
        <w:t xml:space="preserve">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Задачами Правил являются: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недопущение любых видов травли, издевательств, насилия, как со стороны учащихся, так и со стороны преподавателя;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выявление фактов жестокого обращения по отношению к детям в ученической среде, между детьми;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выявление педагогами фактов травли; проведение плановых мероприятий, направленных на профилактику жестокого обращения с детьми.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b/>
          <w:sz w:val="24"/>
          <w:szCs w:val="24"/>
        </w:rPr>
      </w:pP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b/>
          <w:sz w:val="24"/>
          <w:szCs w:val="24"/>
        </w:rPr>
        <w:t>3</w:t>
      </w:r>
      <w:r w:rsidR="001E33A4" w:rsidRPr="00F95349">
        <w:rPr>
          <w:rFonts w:ascii="Times New Roman" w:hAnsi="Times New Roman" w:cs="Times New Roman"/>
          <w:b/>
          <w:sz w:val="24"/>
          <w:szCs w:val="24"/>
        </w:rPr>
        <w:t>. Характеристики травли, его признаки и виды.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3.1. </w:t>
      </w:r>
      <w:r w:rsidR="001E33A4" w:rsidRPr="00F95349">
        <w:rPr>
          <w:rFonts w:ascii="Times New Roman" w:hAnsi="Times New Roman" w:cs="Times New Roman"/>
          <w:sz w:val="24"/>
          <w:szCs w:val="24"/>
        </w:rPr>
        <w:t>Травля (</w:t>
      </w:r>
      <w:proofErr w:type="spellStart"/>
      <w:r w:rsidR="001E33A4" w:rsidRPr="00F95349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1E33A4" w:rsidRPr="00F95349">
        <w:rPr>
          <w:rFonts w:ascii="Times New Roman" w:hAnsi="Times New Roman" w:cs="Times New Roman"/>
          <w:sz w:val="24"/>
          <w:szCs w:val="24"/>
        </w:rPr>
        <w:t xml:space="preserve">) – это особый вид насилия, 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 Может проявляться в физическом насилии, угрозах, вербальной агрессии, унижении.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3.2.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Выделяются следующие специфические характеристики травли: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травля асимметрична – с 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травля осуществляется преднамеренно, направлен на нанесение физических и душевных страданий человеку, который выбран целью;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травля подрывает у пострадавшего уверенность в себе, разрушает здоровье, самоуважение и человеческое достоинство;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травля – это групповой процесс, затрагивающий не только обидчика и пострадавшего, но и свидетелей насилия, весь класс (группу), где она происходит;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травля никогда не прекращается сама по себе: всегда требуется защита и помощь всем сторонам конфликта: пострадавшим, инициаторам травли (обидчикам) и свидетелям. При травле всегда есть жертва, которая не может себя защитить, травля носит систематический характер.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3.3.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Признаки травли: намеренность, повторяемость и неравенство сил (дисбаланс власти в отношениях участников).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3.4.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Травля подразделяется на прямую и косвенную (скрытую). </w:t>
      </w:r>
    </w:p>
    <w:p w:rsidR="002C6406" w:rsidRPr="00F95349" w:rsidRDefault="001E33A4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Прямая травля происходит, в основном, в младшем возрасте, а косвенная наиболее распространена в раннем и позднем подростковом возрасте обучающихся. </w:t>
      </w:r>
    </w:p>
    <w:p w:rsidR="002C6406" w:rsidRPr="00F95349" w:rsidRDefault="001E33A4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Прямая травля проявляется в виде: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физической агрессии (удары, пинки, побои, нанесение иных телесных повреждений, щипание, запугивания, обзывания, жестокие шутки, притеснения через социальный статус, религию, расу, прикосновения);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вербальной (словесной) травли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 </w:t>
      </w:r>
    </w:p>
    <w:p w:rsidR="002C6406" w:rsidRPr="00F95349" w:rsidRDefault="002C6406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социальной - изоляции (жертва умышленно изолируется, выгоняется или игнорируется частью учеников или всем классом, детским коллективом). </w:t>
      </w:r>
    </w:p>
    <w:p w:rsidR="00D25B47" w:rsidRPr="00F95349" w:rsidRDefault="001E33A4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Формами прямой травли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жертвы). </w:t>
      </w:r>
    </w:p>
    <w:p w:rsidR="0011177F" w:rsidRPr="00E57642" w:rsidRDefault="001E33A4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Косвенная травля 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 4 этапе, когда жертва испытывает на себе серьезные психологические последствия травли или обращается за помощью к третьему лицу. </w:t>
      </w:r>
    </w:p>
    <w:p w:rsidR="0011177F" w:rsidRPr="00E57642" w:rsidRDefault="001E33A4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Скрытая травля в виде бойкота, исключения из отношений более характерна для девочек. </w:t>
      </w:r>
    </w:p>
    <w:p w:rsidR="0011177F" w:rsidRPr="00F95349" w:rsidRDefault="0011177F" w:rsidP="00F95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77F" w:rsidRPr="00F95349" w:rsidRDefault="0011177F" w:rsidP="00F95349">
      <w:pPr>
        <w:spacing w:after="0"/>
        <w:ind w:firstLine="348"/>
        <w:rPr>
          <w:rFonts w:ascii="Times New Roman" w:hAnsi="Times New Roman" w:cs="Times New Roman"/>
          <w:b/>
          <w:sz w:val="24"/>
          <w:szCs w:val="24"/>
        </w:rPr>
      </w:pPr>
      <w:r w:rsidRPr="00F953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E33A4" w:rsidRPr="00F95349">
        <w:rPr>
          <w:rFonts w:ascii="Times New Roman" w:hAnsi="Times New Roman" w:cs="Times New Roman"/>
          <w:b/>
          <w:sz w:val="24"/>
          <w:szCs w:val="24"/>
        </w:rPr>
        <w:t>Разновидности травли</w:t>
      </w:r>
      <w:r w:rsidRPr="00F95349">
        <w:rPr>
          <w:rFonts w:ascii="Times New Roman" w:hAnsi="Times New Roman" w:cs="Times New Roman"/>
          <w:b/>
          <w:sz w:val="24"/>
          <w:szCs w:val="24"/>
        </w:rPr>
        <w:t>.</w:t>
      </w:r>
    </w:p>
    <w:p w:rsidR="0011177F" w:rsidRPr="00F95349" w:rsidRDefault="0011177F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4.1.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 Массовая травля - форма психологического насилия в виде массовой травли человека в коллективе. Разновидность эмоционального насилия, когда коллектив учащихся или большая его часть ополчается на кого-то одного и начинает его травить с какой-либо целью. Формы массовой травли – насмешки над физическими недостатками, изоляция, отвержение, поддразнивание, толкание, высмеивание одежды и др. </w:t>
      </w:r>
    </w:p>
    <w:p w:rsidR="0011177F" w:rsidRPr="00F95349" w:rsidRDefault="0011177F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4.2.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Неформальная травля -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</w:t>
      </w:r>
    </w:p>
    <w:p w:rsidR="0011177F" w:rsidRPr="00F95349" w:rsidRDefault="0011177F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4.3.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Интернет-травля –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сети Интернет, социальных сетей, блогов, чатов и т.д. Отличается от других видов насилия тем, что позволяет обидчику сохранить анонимность и вероятность быть непойманным. </w:t>
      </w:r>
    </w:p>
    <w:p w:rsidR="0011177F" w:rsidRPr="00F95349" w:rsidRDefault="0011177F" w:rsidP="00F95349">
      <w:pPr>
        <w:spacing w:after="0"/>
        <w:ind w:firstLine="348"/>
        <w:rPr>
          <w:rFonts w:ascii="Times New Roman" w:hAnsi="Times New Roman" w:cs="Times New Roman"/>
          <w:sz w:val="24"/>
          <w:szCs w:val="24"/>
        </w:rPr>
      </w:pP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49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1E33A4" w:rsidRPr="00F95349">
        <w:rPr>
          <w:rFonts w:ascii="Times New Roman" w:hAnsi="Times New Roman" w:cs="Times New Roman"/>
          <w:b/>
          <w:sz w:val="24"/>
          <w:szCs w:val="24"/>
        </w:rPr>
        <w:t xml:space="preserve">Алгоритм действий работников образовательного учреждения при выявлении фактов травли среди обучающихся.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.1. Любой работник образовательного учреждения, предположивший, что в отношении ребенка было совершено насилие или случаи травли, обязан незамедлительно сообщить об этом руководителю образовательной организации, сначала устно, а затем в письменном виде в виде докладной или пояснительной записки.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>.2. Если ребенку был причинен физический вред, необходимо незамедлительно вызвать медицинскую сестру и произвести осмотр, уведомив об этом руководитель образовательной организации и дежурного учителя либо</w:t>
      </w:r>
      <w:r w:rsidRPr="00F95349">
        <w:rPr>
          <w:rFonts w:ascii="Times New Roman" w:hAnsi="Times New Roman" w:cs="Times New Roman"/>
          <w:sz w:val="24"/>
          <w:szCs w:val="24"/>
        </w:rPr>
        <w:t xml:space="preserve">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администратора.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.3. Первая помощь необходима при подозрении на: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вывихи и переломы конечностей, нижней челюсти, переломы костей туловища, травме зубов; внутреннее кровотечение (холодный липкий пот, бледность кожных покровов, учащенное сердцебиение, одышка, беспокойство);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травму головного мозга (боль в голове, особенно локальная и в сочетании с видимыми повреждениями мягких тканей, головокружение, тошнота, затруднение в ориентировке);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травму спинного мозга (онемение конечностей и части туловища, нарушения движений туловища и конечностей);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опьянение наркотическими веществами или отравление медицинскими препаратами (грубые нарушения поведения, дезориентация). Медицинский работник, представитель администрации образовательной организации, а при их отсутствии – любой работник образовательной 5 организации: вызывает скорую медицинскую помощь; сообщает родителям пострадавшего учащегося.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.4. Администрация образовательной организации совместно с психологами учреждения принимает решение о неотложности реагирования на выявленный факт агрессии. Для определения ситуации травли и его последствий необходим сбор соответствующей информации от самого пострадавшего, возможных участников издевательств над жертвой, от свидетелей.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>.5. Сотрудники охраны образовательного учреждения при фиксировании ситуаций, связанных с проявлением насилия, или травли через видеонаблюдение или при обходе здания и прилегающих к нему территорий, а также при получении сообщений от учащихся, родителей, учителей или других работников должны незамедлительно информировать руководство учреждения о происшествии и при необходимости вызвать полицию по телефону или при помощи «тревожной кнопки».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 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.6. После оказания медицинской помощи, классный руководитель, а в его отсутствие – дежурный администратор: беседует с пострадавшим, обидчиком, свидетелями (при необходимости с привлечением психолога и социального педагога образовательной организации), документирует случай и информирует о нем ответственного заместителя руководителя или руководителя образовательной организации; сообщает родителям пострадавшего и обидчика, исходя из ситуации, характера и последствий случая. Встречи с нападавшими и пострадавшим должны проводиться отдельно.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.7. Администрация образовательной организации сообщает незамедлительно родителям обучающихся о совершившимся факте травли, ставя их в известность сразу же, как только это станет известно. Образовательная организация способствует и помогает родителям разобраться в ситуации. Родители имеют право на защиту ребенка любым законным способом.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.8. Если насильственные действия совершены или поощряются руководителем, или работниками образовательного учреждения, об этом должен быть проинформирован вышестоящий орган управления образованием, а в случае насилия, повлекшего причинение </w:t>
      </w:r>
      <w:r w:rsidR="001E33A4" w:rsidRPr="00F95349">
        <w:rPr>
          <w:rFonts w:ascii="Times New Roman" w:hAnsi="Times New Roman" w:cs="Times New Roman"/>
          <w:sz w:val="24"/>
          <w:szCs w:val="24"/>
        </w:rPr>
        <w:lastRenderedPageBreak/>
        <w:t xml:space="preserve">телесных повреждений пострадавшему – органы прокуратуры и внутренних дел. Принимая решение 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 Сообщение должно носить конфиденциальный характер и не разглашаться дальше представителей администрации образовательной организации. В обязательном порядке классному руководителю с согласия родителей (законных представителей) ребёнка (пострадавшего и инициатора травли) подключить к работе психологическую службу. Вызвать в образовательное учреждение родителей (лиц их заменяющих) для проведении беседы. 6 Выполнить все намеченные мероприятия, включающие в себя меры воздействия: психологические, воспитательные, обучающие и т.д.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.9. После проведения беседы, проведения разбирательства </w:t>
      </w:r>
      <w:proofErr w:type="spellStart"/>
      <w:r w:rsidR="001E33A4" w:rsidRPr="00F95349">
        <w:rPr>
          <w:rFonts w:ascii="Times New Roman" w:hAnsi="Times New Roman" w:cs="Times New Roman"/>
          <w:sz w:val="24"/>
          <w:szCs w:val="24"/>
        </w:rPr>
        <w:t>инцидентаи</w:t>
      </w:r>
      <w:proofErr w:type="spellEnd"/>
      <w:r w:rsidR="001E33A4" w:rsidRPr="00F95349">
        <w:rPr>
          <w:rFonts w:ascii="Times New Roman" w:hAnsi="Times New Roman" w:cs="Times New Roman"/>
          <w:sz w:val="24"/>
          <w:szCs w:val="24"/>
        </w:rPr>
        <w:t xml:space="preserve"> установлении вины инициаторов и исполнителей травли к ним должны быть применены меры дисциплинарного воздействия: замечание, выговор, отчисление из образовательной организации, в порядке, установленном Федеральным законом от 29 декабря 2012 года № 273-ФЗ «Об образовании в Российской Федерации»).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5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.10. При угрозе жизни и здоровью пострадавшего, психолог, социальный педагог консультируют классного руководителя, ответственного заместителя руководителя при разборе случая и при необходимости принимают в нем участие. </w:t>
      </w:r>
    </w:p>
    <w:p w:rsidR="0011177F" w:rsidRPr="00F95349" w:rsidRDefault="001E33A4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Ответственный заместитель руководителя: рассматривает сообщения о насилии, жалобы и заявления учащихся, родителей, работников образовательной организации в связи с насилием; регистрирует информацию о случае насилия в журнале (электронной базе данных), сообщает о нем руководителю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профилактике). </w:t>
      </w:r>
    </w:p>
    <w:p w:rsidR="0011177F" w:rsidRPr="00F95349" w:rsidRDefault="001E33A4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Руководитель в его отсутствие – ответственный заместитель: рассматривает сообщения о насилии, жалобы и заявления учащихся, родителей, работников образовательной организации в связи с насилием; обеспечивает проведение разбора каждого случая насилия; 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 в отношении обидчика; незамедлительно информирует вышестоящий орган управления, а также органы прокуратуры и внутренних дел о случае насилия, повлекшем вред здоровью пострадавшего, случае со смертельным исходом, случае, связанном с сексуальным насилием; ежемесячно направляет копию журнала учета случаев травли в управ</w:t>
      </w:r>
      <w:r w:rsidR="0011177F" w:rsidRPr="00F95349">
        <w:rPr>
          <w:rFonts w:ascii="Times New Roman" w:hAnsi="Times New Roman" w:cs="Times New Roman"/>
          <w:sz w:val="24"/>
          <w:szCs w:val="24"/>
        </w:rPr>
        <w:t>ление образованием района.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5.11.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Комиссия по разбору случая насилия: члены комиссии (совета по профилактике) беседуют с пострадавшим, обидчиком, свидетелями, родителями, работниками образовательного учреждения, анализируют состояние участников, ситуацию в целом и ее последствия, дают рекомендации по оказанию помощи участникам и принятию воспитательных, </w:t>
      </w:r>
      <w:r w:rsidR="001E33A4" w:rsidRPr="00F95349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дисциплинарных и профилактических мер. На данном этапе следует уделять время профилактике травли и на системной основе 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часу, 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 учреждением в начале года создаётся специальная программа, представляющая собой перечень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 Факты </w:t>
      </w:r>
      <w:proofErr w:type="spellStart"/>
      <w:r w:rsidR="001E33A4" w:rsidRPr="00F95349">
        <w:rPr>
          <w:rFonts w:ascii="Times New Roman" w:hAnsi="Times New Roman" w:cs="Times New Roman"/>
          <w:sz w:val="24"/>
          <w:szCs w:val="24"/>
        </w:rPr>
        <w:t>кибертравли</w:t>
      </w:r>
      <w:proofErr w:type="spellEnd"/>
      <w:r w:rsidR="001E33A4" w:rsidRPr="00F95349">
        <w:rPr>
          <w:rFonts w:ascii="Times New Roman" w:hAnsi="Times New Roman" w:cs="Times New Roman"/>
          <w:sz w:val="24"/>
          <w:szCs w:val="24"/>
        </w:rPr>
        <w:t xml:space="preserve"> документально фиксируются так же, как и факты травли, в котором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</w:t>
      </w:r>
      <w:proofErr w:type="spellStart"/>
      <w:r w:rsidR="001E33A4" w:rsidRPr="00F95349">
        <w:rPr>
          <w:rFonts w:ascii="Times New Roman" w:hAnsi="Times New Roman" w:cs="Times New Roman"/>
          <w:sz w:val="24"/>
          <w:szCs w:val="24"/>
        </w:rPr>
        <w:t>кибертравли</w:t>
      </w:r>
      <w:proofErr w:type="spellEnd"/>
      <w:r w:rsidR="001E33A4" w:rsidRPr="00F95349">
        <w:rPr>
          <w:rFonts w:ascii="Times New Roman" w:hAnsi="Times New Roman" w:cs="Times New Roman"/>
          <w:sz w:val="24"/>
          <w:szCs w:val="24"/>
        </w:rPr>
        <w:t xml:space="preserve">, то есть, на возмещение пострадавшему морального ущерба.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49">
        <w:rPr>
          <w:rFonts w:ascii="Times New Roman" w:hAnsi="Times New Roman" w:cs="Times New Roman"/>
          <w:b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b/>
          <w:sz w:val="24"/>
          <w:szCs w:val="24"/>
        </w:rPr>
        <w:t xml:space="preserve">. Профилактика и предупреждение травли в образовательном учреждении.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.1. Все участники образовательной деятельности в пределах своей компетенции должны способствовать предупреждению фактам насилия и травли, активно препятствовать существованию, распространению, подстрекательству к такому поведению. Проводить с детьми беседы на классных часах, а так же беседы с психологом.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.2. Ответственность за создание условий, препятствующих травле, безопасной образовательной среды для обучающихся лежит на сотрудниках образовательной организации и заключается в исполнении комплекса мер по предупреждению травли в виде бесед, классных часов, анкетирования и др.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.3. Обучающиеся и их родители (законные представители), педагоги и сотрудники образовательной организации несут ответственность за исходящее от них агрессивное преследование (издевательство) согласно действующему законодательству.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.4. Все участники образовательной деятельности в соответствии с настоящим положением обязуются пресекать любые попытки травли любыми законными и безопасными для себя способами (сообщение взрослому, находящему поблизости о факте травли в отношении себя или других, придание огласке любых проявлений травли, культивирование нетерпимого отношения к любым проявлениям травли, (преследования, насилия), защите (по возможности) человека, ставшего жертвой травли).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.5. 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травли для обучающихся разного возраста. </w:t>
      </w:r>
    </w:p>
    <w:p w:rsidR="0011177F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.6. Предубеждение может состоять в возможном наблюдении за детьми и их поведении, состоянием, общение с другими сверстниками. Если учитель подозревает о возможной травле со стороны учеников, он должен доложить об этом руководитель образовательной организации либо его заместителю и самостоятельно выяснить ситуацию, проведя беседу или классный час с обучающимися. </w:t>
      </w:r>
    </w:p>
    <w:p w:rsidR="005E0502" w:rsidRPr="00F95349" w:rsidRDefault="0011177F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.7. Возможные мероприятия в рамках предупреждения травли для педагогов: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1E33A4" w:rsidRPr="00F95349">
        <w:rPr>
          <w:rFonts w:ascii="Times New Roman" w:hAnsi="Times New Roman" w:cs="Times New Roman"/>
          <w:sz w:val="24"/>
          <w:szCs w:val="24"/>
        </w:rPr>
        <w:t>роведение обучающего семинара, посвященного способа</w:t>
      </w:r>
      <w:r w:rsidRPr="00F95349">
        <w:rPr>
          <w:rFonts w:ascii="Times New Roman" w:hAnsi="Times New Roman" w:cs="Times New Roman"/>
          <w:sz w:val="24"/>
          <w:szCs w:val="24"/>
        </w:rPr>
        <w:t xml:space="preserve">м работы с ситуациями травли;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проведение педагогического совета, посвященного выработке единой позиции образовательной организации в отношении травли и способа фиксации инцидентов травли;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-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проведение групповых встреч для классных руководителей и психологов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6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.8. Основной целью профилактических мероприятий ситуаций травли является помощь детям научиться совладать со стрессовой ситуацией и агрессией.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 xml:space="preserve">6.9.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Задачами профилактики травли являются: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подготовка педагогов для работы с трудными детьми и разрешение ситуаций травли;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содействие улучшению социального самочувствия обучающихся; психолого-педагогическое просвещение родителей; </w:t>
      </w:r>
    </w:p>
    <w:p w:rsidR="005E0502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устранение психотравмирующей и социально опасной ситуации; </w:t>
      </w:r>
    </w:p>
    <w:p w:rsidR="00F95349" w:rsidRPr="00F95349" w:rsidRDefault="005E0502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-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развитие толерантности и социальной компетентности у обучающихся. В качестве методов профилактики </w:t>
      </w:r>
      <w:r w:rsidRPr="00F95349">
        <w:rPr>
          <w:rFonts w:ascii="Times New Roman" w:hAnsi="Times New Roman" w:cs="Times New Roman"/>
          <w:sz w:val="24"/>
          <w:szCs w:val="24"/>
        </w:rPr>
        <w:t xml:space="preserve">используется: 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 </w:t>
      </w:r>
      <w:r w:rsidRPr="00F95349">
        <w:rPr>
          <w:rFonts w:ascii="Times New Roman" w:hAnsi="Times New Roman" w:cs="Times New Roman"/>
          <w:sz w:val="24"/>
          <w:szCs w:val="24"/>
        </w:rPr>
        <w:t xml:space="preserve">классные часы,   тренинги </w:t>
      </w:r>
      <w:r w:rsidR="001E33A4" w:rsidRPr="00F95349">
        <w:rPr>
          <w:rFonts w:ascii="Times New Roman" w:hAnsi="Times New Roman" w:cs="Times New Roman"/>
          <w:sz w:val="24"/>
          <w:szCs w:val="24"/>
        </w:rPr>
        <w:t>педагог</w:t>
      </w:r>
      <w:r w:rsidR="00F95349" w:rsidRPr="00F95349">
        <w:rPr>
          <w:rFonts w:ascii="Times New Roman" w:hAnsi="Times New Roman" w:cs="Times New Roman"/>
          <w:sz w:val="24"/>
          <w:szCs w:val="24"/>
        </w:rPr>
        <w:t xml:space="preserve">а </w:t>
      </w:r>
      <w:r w:rsidR="001E33A4" w:rsidRPr="00F95349">
        <w:rPr>
          <w:rFonts w:ascii="Times New Roman" w:hAnsi="Times New Roman" w:cs="Times New Roman"/>
          <w:sz w:val="24"/>
          <w:szCs w:val="24"/>
        </w:rPr>
        <w:t>- психолог</w:t>
      </w:r>
      <w:r w:rsidR="00F95349" w:rsidRPr="00F95349">
        <w:rPr>
          <w:rFonts w:ascii="Times New Roman" w:hAnsi="Times New Roman" w:cs="Times New Roman"/>
          <w:sz w:val="24"/>
          <w:szCs w:val="24"/>
        </w:rPr>
        <w:t>а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 на сплочение классного коллектива, развитие терпимости, </w:t>
      </w:r>
      <w:proofErr w:type="spellStart"/>
      <w:r w:rsidR="001E33A4" w:rsidRPr="00F95349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="001E33A4" w:rsidRPr="00F95349">
        <w:rPr>
          <w:rFonts w:ascii="Times New Roman" w:hAnsi="Times New Roman" w:cs="Times New Roman"/>
          <w:sz w:val="24"/>
          <w:szCs w:val="24"/>
        </w:rPr>
        <w:t xml:space="preserve"> мышления по отношению к окружающим. </w:t>
      </w:r>
      <w:proofErr w:type="spellStart"/>
      <w:r w:rsidR="001E33A4" w:rsidRPr="00F9534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1E33A4" w:rsidRPr="00F95349">
        <w:rPr>
          <w:rFonts w:ascii="Times New Roman" w:hAnsi="Times New Roman" w:cs="Times New Roman"/>
          <w:sz w:val="24"/>
          <w:szCs w:val="24"/>
        </w:rPr>
        <w:t xml:space="preserve"> этап содержит в себе активное участие обучающихся в программе и мероприятиях, направленных на профилактику травли, выстраивание нормальных взаимоотношений со сверстниками и знакомство способами решения конфликтных ситуаций. Данные мероприятия проводит классный руководитель и педагог-психолог,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349">
        <w:rPr>
          <w:rFonts w:ascii="Times New Roman" w:hAnsi="Times New Roman" w:cs="Times New Roman"/>
          <w:b/>
          <w:sz w:val="24"/>
          <w:szCs w:val="24"/>
        </w:rPr>
        <w:t>10</w:t>
      </w:r>
      <w:r w:rsidR="001E33A4" w:rsidRPr="00F95349">
        <w:rPr>
          <w:rFonts w:ascii="Times New Roman" w:hAnsi="Times New Roman" w:cs="Times New Roman"/>
          <w:b/>
          <w:sz w:val="24"/>
          <w:szCs w:val="24"/>
        </w:rPr>
        <w:t xml:space="preserve">. Ответственность.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10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.1. Частью 3 ст. 43 Федерального закона № 273-ФЗ «Об образовании» предусмотрено,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10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.2. Несвоевременное сообщение администрацией образовательного учреждения о ставшем известным факте насилия над ребенком влечет дисциплинарную, административную и уголовную ответственность (в зависимости от обстоятельств происшедшего и тяжести наступивших последствий).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10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.3. В силу ст. ст. 1073, 1074 Гражданского кодекса Российской  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процесса.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t>10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.4. Административная ответственность за действия травли установлена ст. ст. 5.61, 5.61.1, 20.1 Кодекса об административных правонарушениях Российской Федерации.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95349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.5. Уголовно-правовые признаки травли охватываются диспозициями статей 110 – 119, 128.1, 138, 213, 272 Уголовного кодекса Российской Федерации.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E33A4" w:rsidRPr="00F95349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.1. Настоящие Правила вступают в силу с момента их утверждения руководителем образовательной организации.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.2. В настоящие Правила руководителем образовательной организации могут быть внесены изменения и дополнения в установленном порядке. Внесение изменений и дополнений оформляется приказом руководителя образовательной организации. </w:t>
      </w:r>
    </w:p>
    <w:p w:rsidR="00F95349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3A4" w:rsidRPr="00F95349">
        <w:rPr>
          <w:rFonts w:ascii="Times New Roman" w:hAnsi="Times New Roman" w:cs="Times New Roman"/>
          <w:sz w:val="24"/>
          <w:szCs w:val="24"/>
        </w:rPr>
        <w:t xml:space="preserve">.3. Правила действует до принятия новых. </w:t>
      </w:r>
    </w:p>
    <w:p w:rsidR="00B92B37" w:rsidRPr="00F95349" w:rsidRDefault="00F95349" w:rsidP="00F95349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3A4" w:rsidRPr="00F95349">
        <w:rPr>
          <w:rFonts w:ascii="Times New Roman" w:hAnsi="Times New Roman" w:cs="Times New Roman"/>
          <w:sz w:val="24"/>
          <w:szCs w:val="24"/>
        </w:rPr>
        <w:t>.4. Вопросы, не урегулированные настоящими Правилами, подлежат разрешению в соответствии с действующим законодательством РФ, Уставом образовательной организации.</w:t>
      </w:r>
    </w:p>
    <w:sectPr w:rsidR="00B92B37" w:rsidRPr="00F953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22" w:rsidRDefault="00980422" w:rsidP="00F95349">
      <w:pPr>
        <w:spacing w:after="0" w:line="240" w:lineRule="auto"/>
      </w:pPr>
      <w:r>
        <w:separator/>
      </w:r>
    </w:p>
  </w:endnote>
  <w:endnote w:type="continuationSeparator" w:id="0">
    <w:p w:rsidR="00980422" w:rsidRDefault="00980422" w:rsidP="00F9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22" w:rsidRDefault="00980422" w:rsidP="00F95349">
      <w:pPr>
        <w:spacing w:after="0" w:line="240" w:lineRule="auto"/>
      </w:pPr>
      <w:r>
        <w:separator/>
      </w:r>
    </w:p>
  </w:footnote>
  <w:footnote w:type="continuationSeparator" w:id="0">
    <w:p w:rsidR="00980422" w:rsidRDefault="00980422" w:rsidP="00F9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49" w:rsidRPr="00F95349" w:rsidRDefault="00F95349" w:rsidP="00F95349">
    <w:pPr>
      <w:pStyle w:val="a4"/>
      <w:jc w:val="center"/>
      <w:rPr>
        <w:rFonts w:ascii="Times New Roman" w:hAnsi="Times New Roman"/>
        <w:b/>
        <w:sz w:val="20"/>
      </w:rPr>
    </w:pPr>
    <w:r w:rsidRPr="00F95349">
      <w:rPr>
        <w:rFonts w:ascii="Times New Roman" w:hAnsi="Times New Roman"/>
        <w:b/>
        <w:sz w:val="20"/>
      </w:rPr>
      <w:t>РОССИЙСКАЯ ФЕДЕРАЦИЯ</w:t>
    </w:r>
  </w:p>
  <w:p w:rsidR="00F95349" w:rsidRPr="00F95349" w:rsidRDefault="00F95349" w:rsidP="00F95349">
    <w:pPr>
      <w:pStyle w:val="a4"/>
      <w:jc w:val="center"/>
      <w:rPr>
        <w:rFonts w:ascii="Times New Roman" w:hAnsi="Times New Roman"/>
        <w:b/>
        <w:sz w:val="20"/>
      </w:rPr>
    </w:pPr>
    <w:r w:rsidRPr="00F95349">
      <w:rPr>
        <w:rFonts w:ascii="Times New Roman" w:hAnsi="Times New Roman"/>
        <w:b/>
        <w:sz w:val="20"/>
      </w:rPr>
      <w:t>УПРАВЛЕНИЕ ОБРАЗОВАНИЯ, СПОРТА И ФИЗИЧЕСКОЙ КУЛЬТУРЫ</w:t>
    </w:r>
  </w:p>
  <w:p w:rsidR="00F95349" w:rsidRPr="00F95349" w:rsidRDefault="00F95349" w:rsidP="00F95349">
    <w:pPr>
      <w:pStyle w:val="a4"/>
      <w:jc w:val="center"/>
      <w:rPr>
        <w:rFonts w:ascii="Times New Roman" w:hAnsi="Times New Roman"/>
        <w:b/>
        <w:sz w:val="20"/>
      </w:rPr>
    </w:pPr>
    <w:r w:rsidRPr="00F95349">
      <w:rPr>
        <w:rFonts w:ascii="Times New Roman" w:hAnsi="Times New Roman"/>
        <w:b/>
        <w:sz w:val="20"/>
      </w:rPr>
      <w:t>АДМИНИСТРАЦИИ ГОРОДА ОРЛА</w:t>
    </w:r>
  </w:p>
  <w:p w:rsidR="00F95349" w:rsidRPr="00F95349" w:rsidRDefault="00F95349" w:rsidP="00F95349">
    <w:pPr>
      <w:pStyle w:val="a4"/>
      <w:jc w:val="center"/>
      <w:rPr>
        <w:rFonts w:ascii="Times New Roman" w:hAnsi="Times New Roman"/>
        <w:b/>
        <w:sz w:val="20"/>
      </w:rPr>
    </w:pPr>
    <w:r w:rsidRPr="00F95349">
      <w:rPr>
        <w:rFonts w:ascii="Times New Roman" w:hAnsi="Times New Roman"/>
        <w:b/>
        <w:sz w:val="20"/>
      </w:rPr>
      <w:t>МУНИЦИПАЛЬНОЕ БЮДЖЕТНОЕ ОБШЕОБРАЗОВАТЕЛЬНОЕ УЧРЕЖДЕНИЕ-</w:t>
    </w:r>
  </w:p>
  <w:p w:rsidR="00F95349" w:rsidRPr="00F95349" w:rsidRDefault="00F95349" w:rsidP="00F95349">
    <w:pPr>
      <w:pStyle w:val="a4"/>
      <w:jc w:val="center"/>
      <w:rPr>
        <w:rFonts w:ascii="Times New Roman" w:hAnsi="Times New Roman"/>
        <w:b/>
        <w:sz w:val="20"/>
      </w:rPr>
    </w:pPr>
    <w:r w:rsidRPr="00F95349">
      <w:rPr>
        <w:rFonts w:ascii="Times New Roman" w:hAnsi="Times New Roman"/>
        <w:b/>
        <w:sz w:val="20"/>
      </w:rPr>
      <w:t>ШКОЛА №35 имени А.Г. ПЕРЕЛЫГИНА ГОРОДА ОРЛА</w:t>
    </w:r>
  </w:p>
  <w:p w:rsidR="00F95349" w:rsidRPr="00F95349" w:rsidRDefault="00F95349" w:rsidP="00F95349">
    <w:pPr>
      <w:pStyle w:val="a4"/>
      <w:jc w:val="center"/>
      <w:rPr>
        <w:sz w:val="20"/>
      </w:rPr>
    </w:pPr>
    <w:r w:rsidRPr="00F95349">
      <w:rPr>
        <w:rFonts w:ascii="Times New Roman" w:hAnsi="Times New Roman"/>
        <w:b/>
        <w:sz w:val="20"/>
      </w:rPr>
      <w:t xml:space="preserve">302012 г. Орел, ул. Абрамова и </w:t>
    </w:r>
    <w:proofErr w:type="gramStart"/>
    <w:r w:rsidRPr="00F95349">
      <w:rPr>
        <w:rFonts w:ascii="Times New Roman" w:hAnsi="Times New Roman"/>
        <w:b/>
        <w:sz w:val="20"/>
      </w:rPr>
      <w:t>Соколова,д.</w:t>
    </w:r>
    <w:proofErr w:type="gramEnd"/>
    <w:r w:rsidRPr="00F95349">
      <w:rPr>
        <w:rFonts w:ascii="Times New Roman" w:hAnsi="Times New Roman"/>
        <w:b/>
        <w:sz w:val="20"/>
      </w:rPr>
      <w:t>76 тел.54-48 -35</w:t>
    </w:r>
  </w:p>
  <w:p w:rsidR="00F95349" w:rsidRPr="00F95349" w:rsidRDefault="00F95349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7456"/>
    <w:multiLevelType w:val="multilevel"/>
    <w:tmpl w:val="080E6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9D"/>
    <w:rsid w:val="0011177F"/>
    <w:rsid w:val="001E33A4"/>
    <w:rsid w:val="002C6406"/>
    <w:rsid w:val="005E0502"/>
    <w:rsid w:val="007C5496"/>
    <w:rsid w:val="00980422"/>
    <w:rsid w:val="00B524B2"/>
    <w:rsid w:val="00B92B37"/>
    <w:rsid w:val="00D25B47"/>
    <w:rsid w:val="00E57642"/>
    <w:rsid w:val="00F5529D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599F7-056E-4E62-9569-8B54385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349"/>
  </w:style>
  <w:style w:type="paragraph" w:styleId="a6">
    <w:name w:val="footer"/>
    <w:basedOn w:val="a"/>
    <w:link w:val="a7"/>
    <w:uiPriority w:val="99"/>
    <w:unhideWhenUsed/>
    <w:rsid w:val="00F9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349"/>
  </w:style>
  <w:style w:type="paragraph" w:styleId="a8">
    <w:name w:val="Balloon Text"/>
    <w:basedOn w:val="a"/>
    <w:link w:val="a9"/>
    <w:uiPriority w:val="99"/>
    <w:semiHidden/>
    <w:unhideWhenUsed/>
    <w:rsid w:val="00F9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349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F9534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F9534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dcterms:created xsi:type="dcterms:W3CDTF">2025-02-03T09:16:00Z</dcterms:created>
  <dcterms:modified xsi:type="dcterms:W3CDTF">2025-02-10T14:59:00Z</dcterms:modified>
</cp:coreProperties>
</file>